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B2FE" w14:textId="3527FF8E" w:rsidR="00C75BB7" w:rsidRPr="00C75BB7" w:rsidRDefault="00C75BB7" w:rsidP="00FB144B">
      <w:pPr>
        <w:spacing w:after="0" w:line="240" w:lineRule="auto"/>
        <w:rPr>
          <w:rFonts w:cs="Arial"/>
          <w:b/>
          <w:bCs/>
          <w:color w:val="0763A1"/>
          <w:sz w:val="36"/>
          <w:szCs w:val="36"/>
        </w:rPr>
      </w:pPr>
      <w:r w:rsidRPr="00C75BB7">
        <w:rPr>
          <w:noProof/>
          <w:color w:val="0763A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35C446D" wp14:editId="78018660">
            <wp:simplePos x="0" y="0"/>
            <wp:positionH relativeFrom="column">
              <wp:posOffset>4845050</wp:posOffset>
            </wp:positionH>
            <wp:positionV relativeFrom="paragraph">
              <wp:posOffset>-486634</wp:posOffset>
            </wp:positionV>
            <wp:extent cx="1866085" cy="1156447"/>
            <wp:effectExtent l="0" t="0" r="1270" b="0"/>
            <wp:wrapNone/>
            <wp:docPr id="3" name="Picture 25" descr="City of Cockburn log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ty of Cockburn logo."/>
                    <pic:cNvPicPr>
                      <a:picLocks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4"/>
                    <a:stretch/>
                  </pic:blipFill>
                  <pic:spPr bwMode="auto">
                    <a:xfrm>
                      <a:off x="0" y="0"/>
                      <a:ext cx="1866085" cy="11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4B">
        <w:rPr>
          <w:rFonts w:cs="Arial"/>
          <w:b/>
          <w:bCs/>
          <w:color w:val="0763A1"/>
          <w:sz w:val="36"/>
          <w:szCs w:val="36"/>
        </w:rPr>
        <w:t>Governance Committee</w:t>
      </w:r>
      <w:r w:rsidR="00FE72F1">
        <w:rPr>
          <w:rFonts w:cs="Arial"/>
          <w:b/>
          <w:bCs/>
          <w:color w:val="0763A1"/>
          <w:sz w:val="36"/>
          <w:szCs w:val="36"/>
        </w:rPr>
        <w:t xml:space="preserve"> (</w:t>
      </w:r>
      <w:proofErr w:type="spellStart"/>
      <w:r w:rsidR="00FB144B">
        <w:rPr>
          <w:rFonts w:cs="Arial"/>
          <w:b/>
          <w:bCs/>
          <w:color w:val="0763A1"/>
          <w:sz w:val="36"/>
          <w:szCs w:val="36"/>
        </w:rPr>
        <w:t>GovCo</w:t>
      </w:r>
      <w:proofErr w:type="spellEnd"/>
      <w:r w:rsidR="00FE72F1">
        <w:rPr>
          <w:rFonts w:cs="Arial"/>
          <w:b/>
          <w:bCs/>
          <w:color w:val="0763A1"/>
          <w:sz w:val="36"/>
          <w:szCs w:val="36"/>
        </w:rPr>
        <w:t>)</w:t>
      </w:r>
    </w:p>
    <w:p w14:paraId="41AE57DF" w14:textId="16471956" w:rsidR="00C75BB7" w:rsidRPr="00C75BB7" w:rsidRDefault="00C75BB7" w:rsidP="00FB144B">
      <w:pPr>
        <w:spacing w:after="0" w:line="240" w:lineRule="auto"/>
        <w:rPr>
          <w:rFonts w:cs="Arial"/>
          <w:b/>
          <w:bCs/>
          <w:szCs w:val="24"/>
        </w:rPr>
      </w:pPr>
      <w:r w:rsidRPr="00C75BB7">
        <w:rPr>
          <w:rFonts w:cs="Arial"/>
          <w:b/>
          <w:bCs/>
          <w:szCs w:val="24"/>
        </w:rPr>
        <w:tab/>
      </w:r>
    </w:p>
    <w:p w14:paraId="29CFC3A5" w14:textId="30B012FC" w:rsidR="00220514" w:rsidRDefault="00C75BB7" w:rsidP="00FB144B">
      <w:pPr>
        <w:spacing w:after="0" w:line="240" w:lineRule="auto"/>
        <w:rPr>
          <w:rFonts w:eastAsia="Arial" w:cs="Arial"/>
          <w:b/>
          <w:bCs/>
          <w:color w:val="2E74B5" w:themeColor="accent1" w:themeShade="BF"/>
          <w:sz w:val="32"/>
          <w:szCs w:val="32"/>
        </w:rPr>
      </w:pPr>
      <w:r w:rsidRPr="00220514">
        <w:rPr>
          <w:rFonts w:eastAsia="Arial" w:cs="Arial"/>
          <w:b/>
          <w:bCs/>
          <w:color w:val="2E74B5" w:themeColor="accent1" w:themeShade="BF"/>
          <w:sz w:val="32"/>
          <w:szCs w:val="32"/>
        </w:rPr>
        <w:t xml:space="preserve">Terms of </w:t>
      </w:r>
      <w:r w:rsidR="00220514">
        <w:rPr>
          <w:rFonts w:eastAsia="Arial" w:cs="Arial"/>
          <w:b/>
          <w:bCs/>
          <w:color w:val="2E74B5" w:themeColor="accent1" w:themeShade="BF"/>
          <w:sz w:val="32"/>
          <w:szCs w:val="32"/>
        </w:rPr>
        <w:t>R</w:t>
      </w:r>
      <w:r w:rsidRPr="00220514">
        <w:rPr>
          <w:rFonts w:eastAsia="Arial" w:cs="Arial"/>
          <w:b/>
          <w:bCs/>
          <w:color w:val="2E74B5" w:themeColor="accent1" w:themeShade="BF"/>
          <w:sz w:val="32"/>
          <w:szCs w:val="32"/>
        </w:rPr>
        <w:t>eference</w:t>
      </w:r>
    </w:p>
    <w:p w14:paraId="586DD62F" w14:textId="75A5FC59" w:rsidR="00C75BB7" w:rsidRDefault="00C75BB7" w:rsidP="00FB144B">
      <w:pPr>
        <w:spacing w:after="0" w:line="240" w:lineRule="auto"/>
        <w:rPr>
          <w:rFonts w:cs="Arial"/>
          <w:b/>
          <w:bCs/>
          <w:szCs w:val="24"/>
        </w:rPr>
      </w:pPr>
    </w:p>
    <w:p w14:paraId="769CC099" w14:textId="3497A031" w:rsidR="00E046A2" w:rsidRDefault="00E046A2" w:rsidP="00FB144B">
      <w:pPr>
        <w:spacing w:after="0" w:line="240" w:lineRule="auto"/>
        <w:rPr>
          <w:rFonts w:cs="Arial"/>
          <w:b/>
          <w:bCs/>
          <w:szCs w:val="24"/>
        </w:rPr>
      </w:pPr>
      <w:r w:rsidRPr="00E046A2">
        <w:rPr>
          <w:color w:val="0763A1"/>
        </w:rPr>
        <w:t>Purpose</w:t>
      </w:r>
    </w:p>
    <w:p w14:paraId="37E951F1" w14:textId="0CF951BC" w:rsidR="00E046A2" w:rsidRPr="00E046A2" w:rsidRDefault="00E046A2" w:rsidP="00FB144B">
      <w:pPr>
        <w:spacing w:after="0" w:line="240" w:lineRule="auto"/>
        <w:rPr>
          <w:rFonts w:cs="Arial"/>
          <w:szCs w:val="24"/>
        </w:rPr>
      </w:pPr>
    </w:p>
    <w:p w14:paraId="53C16234" w14:textId="7CED20F6" w:rsidR="00E046A2" w:rsidRPr="00E046A2" w:rsidRDefault="00E046A2" w:rsidP="00FB144B">
      <w:pPr>
        <w:spacing w:after="0" w:line="240" w:lineRule="auto"/>
        <w:rPr>
          <w:rFonts w:cs="Arial"/>
          <w:szCs w:val="24"/>
        </w:rPr>
      </w:pPr>
      <w:r w:rsidRPr="00E046A2">
        <w:rPr>
          <w:rFonts w:cs="Arial"/>
          <w:szCs w:val="24"/>
        </w:rPr>
        <w:t>To give concentrated focus on key aspects of the City’s Governance</w:t>
      </w:r>
      <w:r w:rsidR="00A0234E">
        <w:rPr>
          <w:rFonts w:cs="Arial"/>
          <w:szCs w:val="24"/>
        </w:rPr>
        <w:t>,</w:t>
      </w:r>
      <w:r w:rsidRPr="00E046A2">
        <w:rPr>
          <w:rFonts w:cs="Arial"/>
          <w:szCs w:val="24"/>
        </w:rPr>
        <w:t xml:space="preserve"> allowing the Committee to consider matters within the Objectives and Duties of the Committee and advise Council.</w:t>
      </w:r>
    </w:p>
    <w:p w14:paraId="653C00BB" w14:textId="77777777" w:rsidR="00E046A2" w:rsidRDefault="00E046A2" w:rsidP="00FB144B">
      <w:pPr>
        <w:spacing w:after="0" w:line="240" w:lineRule="auto"/>
        <w:rPr>
          <w:rFonts w:cs="Arial"/>
          <w:b/>
          <w:bCs/>
          <w:szCs w:val="24"/>
        </w:rPr>
      </w:pPr>
    </w:p>
    <w:p w14:paraId="154CED88" w14:textId="77777777" w:rsidR="0047482E" w:rsidRPr="00C75BB7" w:rsidRDefault="0047482E" w:rsidP="00FB144B">
      <w:pPr>
        <w:spacing w:after="0" w:line="240" w:lineRule="auto"/>
        <w:rPr>
          <w:rFonts w:cs="Arial"/>
          <w:b/>
          <w:bCs/>
          <w:szCs w:val="24"/>
        </w:rPr>
      </w:pPr>
    </w:p>
    <w:p w14:paraId="01886602" w14:textId="1DE4A765" w:rsidR="00C75BB7" w:rsidRPr="00C75BB7" w:rsidRDefault="00C75BB7" w:rsidP="00FB144B">
      <w:pPr>
        <w:spacing w:after="0" w:line="240" w:lineRule="auto"/>
        <w:rPr>
          <w:color w:val="0763A1"/>
        </w:rPr>
      </w:pPr>
      <w:r w:rsidRPr="00C75BB7">
        <w:rPr>
          <w:color w:val="0763A1"/>
        </w:rPr>
        <w:t>Background</w:t>
      </w:r>
    </w:p>
    <w:p w14:paraId="68BE19BD" w14:textId="20B63E7A" w:rsidR="00FE72F1" w:rsidRPr="00C75BB7" w:rsidRDefault="00FE72F1" w:rsidP="00FB144B">
      <w:pPr>
        <w:pStyle w:val="ListParagraph"/>
        <w:spacing w:after="0" w:line="240" w:lineRule="auto"/>
        <w:ind w:left="709" w:hanging="709"/>
        <w:contextualSpacing w:val="0"/>
        <w:rPr>
          <w:rFonts w:cs="Arial"/>
          <w:szCs w:val="24"/>
        </w:rPr>
      </w:pPr>
    </w:p>
    <w:p w14:paraId="02D31005" w14:textId="4F382F3C" w:rsidR="00FB144B" w:rsidRPr="00D659F1" w:rsidRDefault="00FB144B" w:rsidP="009B502E">
      <w:pPr>
        <w:pStyle w:val="ListParagraph"/>
        <w:numPr>
          <w:ilvl w:val="0"/>
          <w:numId w:val="44"/>
        </w:numPr>
        <w:spacing w:after="40" w:line="240" w:lineRule="auto"/>
        <w:ind w:hanging="720"/>
        <w:contextualSpacing w:val="0"/>
        <w:rPr>
          <w:rFonts w:cs="Arial"/>
        </w:rPr>
      </w:pPr>
      <w:r w:rsidRPr="7A120A70">
        <w:rPr>
          <w:rFonts w:cs="Arial"/>
        </w:rPr>
        <w:t>The Governance Committee (</w:t>
      </w:r>
      <w:proofErr w:type="spellStart"/>
      <w:r w:rsidRPr="7A120A70">
        <w:rPr>
          <w:rFonts w:cs="Arial"/>
        </w:rPr>
        <w:t>GovCo</w:t>
      </w:r>
      <w:proofErr w:type="spellEnd"/>
      <w:r w:rsidRPr="7A120A70">
        <w:rPr>
          <w:rFonts w:cs="Arial"/>
        </w:rPr>
        <w:t>) is a formally appointed Committee of Council.</w:t>
      </w:r>
    </w:p>
    <w:p w14:paraId="65F6A40D" w14:textId="01888C48" w:rsidR="00FB144B" w:rsidRPr="00D659F1" w:rsidRDefault="00FB144B" w:rsidP="009B502E">
      <w:pPr>
        <w:pStyle w:val="ListParagraph"/>
        <w:numPr>
          <w:ilvl w:val="0"/>
          <w:numId w:val="44"/>
        </w:numPr>
        <w:spacing w:after="40" w:line="240" w:lineRule="auto"/>
        <w:ind w:hanging="720"/>
        <w:contextualSpacing w:val="0"/>
        <w:rPr>
          <w:rFonts w:cs="Arial"/>
        </w:rPr>
      </w:pPr>
      <w:r w:rsidRPr="00D659F1">
        <w:rPr>
          <w:rFonts w:cs="Arial"/>
        </w:rPr>
        <w:t xml:space="preserve">Section 2.7 (2) (b) of the </w:t>
      </w:r>
      <w:r w:rsidRPr="000F1A9A">
        <w:rPr>
          <w:rFonts w:cs="Arial"/>
          <w:i/>
          <w:iCs/>
        </w:rPr>
        <w:t>Local Government Act 1995</w:t>
      </w:r>
      <w:r w:rsidRPr="00D659F1">
        <w:rPr>
          <w:rFonts w:cs="Arial"/>
        </w:rPr>
        <w:t xml:space="preserve"> (</w:t>
      </w:r>
      <w:r w:rsidR="00E046A2">
        <w:rPr>
          <w:rFonts w:cs="Arial"/>
        </w:rPr>
        <w:t>t</w:t>
      </w:r>
      <w:r w:rsidRPr="00D659F1">
        <w:rPr>
          <w:rFonts w:cs="Arial"/>
        </w:rPr>
        <w:t>he Act) stipulates that it is the role of the Council to “determine the local government</w:t>
      </w:r>
      <w:r w:rsidR="00152D2E">
        <w:rPr>
          <w:rFonts w:cs="Arial"/>
        </w:rPr>
        <w:t>’</w:t>
      </w:r>
      <w:r w:rsidRPr="00D659F1">
        <w:rPr>
          <w:rFonts w:cs="Arial"/>
        </w:rPr>
        <w:t>s policies”.</w:t>
      </w:r>
    </w:p>
    <w:p w14:paraId="27119D1F" w14:textId="62F76811" w:rsidR="00FB144B" w:rsidRPr="00D659F1" w:rsidRDefault="00FB144B" w:rsidP="009B502E">
      <w:pPr>
        <w:pStyle w:val="ListParagraph"/>
        <w:numPr>
          <w:ilvl w:val="0"/>
          <w:numId w:val="44"/>
        </w:numPr>
        <w:spacing w:after="40" w:line="240" w:lineRule="auto"/>
        <w:ind w:hanging="720"/>
        <w:contextualSpacing w:val="0"/>
        <w:rPr>
          <w:rFonts w:cs="Arial"/>
        </w:rPr>
      </w:pPr>
      <w:r w:rsidRPr="00D659F1">
        <w:rPr>
          <w:rFonts w:cs="Arial"/>
        </w:rPr>
        <w:t xml:space="preserve">Section 3.11 of </w:t>
      </w:r>
      <w:r w:rsidR="00E046A2">
        <w:rPr>
          <w:rFonts w:cs="Arial"/>
        </w:rPr>
        <w:t>t</w:t>
      </w:r>
      <w:r w:rsidRPr="00D659F1">
        <w:rPr>
          <w:rFonts w:cs="Arial"/>
        </w:rPr>
        <w:t>he Act provides for the making of Local Laws under the Act and other Acts of State Parliament, as well as the procedures for doing so.</w:t>
      </w:r>
    </w:p>
    <w:p w14:paraId="54829E7C" w14:textId="7495C1BD" w:rsidR="00FB144B" w:rsidRPr="00D659F1" w:rsidRDefault="00FB144B" w:rsidP="553E2B0F">
      <w:pPr>
        <w:pStyle w:val="ListParagraph"/>
        <w:numPr>
          <w:ilvl w:val="0"/>
          <w:numId w:val="44"/>
        </w:numPr>
        <w:spacing w:after="0" w:line="240" w:lineRule="auto"/>
        <w:ind w:left="709" w:hanging="720"/>
        <w:rPr>
          <w:rFonts w:cs="Arial"/>
        </w:rPr>
      </w:pPr>
      <w:r w:rsidRPr="553E2B0F">
        <w:rPr>
          <w:rFonts w:cs="Arial"/>
        </w:rPr>
        <w:t xml:space="preserve">Section 5.56 of </w:t>
      </w:r>
      <w:r w:rsidR="00E046A2">
        <w:rPr>
          <w:rFonts w:cs="Arial"/>
        </w:rPr>
        <w:t>t</w:t>
      </w:r>
      <w:r w:rsidRPr="553E2B0F">
        <w:rPr>
          <w:rFonts w:cs="Arial"/>
        </w:rPr>
        <w:t xml:space="preserve">he Act and Regulation 19DA of the </w:t>
      </w:r>
      <w:r w:rsidRPr="000F1A9A">
        <w:rPr>
          <w:rFonts w:cs="Arial"/>
          <w:i/>
          <w:iCs/>
        </w:rPr>
        <w:t>Local Government (Administration) Regulations 1996</w:t>
      </w:r>
      <w:r w:rsidRPr="553E2B0F">
        <w:rPr>
          <w:rFonts w:cs="Arial"/>
        </w:rPr>
        <w:t xml:space="preserve"> requires Council to develop a Corporate Business Plan which will cover the period of at least </w:t>
      </w:r>
      <w:r w:rsidR="00152D2E">
        <w:rPr>
          <w:rFonts w:cs="Arial"/>
        </w:rPr>
        <w:t>four</w:t>
      </w:r>
      <w:r w:rsidRPr="553E2B0F">
        <w:rPr>
          <w:rFonts w:cs="Arial"/>
        </w:rPr>
        <w:t xml:space="preserve"> financial years. The </w:t>
      </w:r>
      <w:r w:rsidR="00152D2E">
        <w:rPr>
          <w:rFonts w:cs="Arial"/>
        </w:rPr>
        <w:t>P</w:t>
      </w:r>
      <w:r w:rsidRPr="553E2B0F">
        <w:rPr>
          <w:rFonts w:cs="Arial"/>
        </w:rPr>
        <w:t>lan is reviewed annually and must be consistent with the priorities set out in the Strategic Community Plan, for the organisational operations related to asset management, workforce planning and long-term financial planning.</w:t>
      </w:r>
    </w:p>
    <w:p w14:paraId="7F782E0D" w14:textId="4A4E5985" w:rsidR="00C75BB7" w:rsidRDefault="00C75BB7" w:rsidP="00FB144B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38B7AFAF" w14:textId="77777777" w:rsidR="0047482E" w:rsidRDefault="0047482E" w:rsidP="00FB144B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493579E9" w14:textId="67F68519" w:rsidR="00C75BB7" w:rsidRPr="00C75BB7" w:rsidRDefault="00C75BB7" w:rsidP="00FB144B">
      <w:pPr>
        <w:spacing w:after="0" w:line="240" w:lineRule="auto"/>
        <w:rPr>
          <w:color w:val="0763A1"/>
        </w:rPr>
      </w:pPr>
      <w:r w:rsidRPr="00C75BB7">
        <w:rPr>
          <w:color w:val="0763A1"/>
        </w:rPr>
        <w:t>Objectives and Duties</w:t>
      </w:r>
    </w:p>
    <w:p w14:paraId="19ECA811" w14:textId="50EC7BF8" w:rsidR="00C75BB7" w:rsidRDefault="00C75BB7" w:rsidP="00FB144B">
      <w:pPr>
        <w:spacing w:after="0" w:line="240" w:lineRule="auto"/>
        <w:rPr>
          <w:rFonts w:cs="Arial"/>
          <w:szCs w:val="24"/>
        </w:rPr>
      </w:pPr>
    </w:p>
    <w:p w14:paraId="0DA0A993" w14:textId="66024ECE" w:rsidR="00E046A2" w:rsidRPr="00B913CB" w:rsidRDefault="00FB144B" w:rsidP="00B913CB">
      <w:pPr>
        <w:spacing w:after="120" w:line="240" w:lineRule="auto"/>
        <w:rPr>
          <w:rFonts w:cs="Arial"/>
          <w:b/>
          <w:bCs/>
        </w:rPr>
      </w:pPr>
      <w:r w:rsidRPr="00B913CB">
        <w:rPr>
          <w:rFonts w:cs="Arial"/>
        </w:rPr>
        <w:t xml:space="preserve">The </w:t>
      </w:r>
      <w:proofErr w:type="spellStart"/>
      <w:r w:rsidRPr="00B913CB">
        <w:rPr>
          <w:rFonts w:cs="Arial"/>
        </w:rPr>
        <w:t>GovCo</w:t>
      </w:r>
      <w:proofErr w:type="spellEnd"/>
      <w:r w:rsidRPr="00B913CB">
        <w:rPr>
          <w:rFonts w:cs="Arial"/>
        </w:rPr>
        <w:t xml:space="preserve"> will be responsible</w:t>
      </w:r>
      <w:r w:rsidR="00E046A2" w:rsidRPr="00B913CB">
        <w:rPr>
          <w:rFonts w:cs="Arial"/>
        </w:rPr>
        <w:t xml:space="preserve"> for:</w:t>
      </w:r>
    </w:p>
    <w:p w14:paraId="2EACAFDE" w14:textId="522BE55A" w:rsidR="00FB144B" w:rsidRPr="00E046A2" w:rsidRDefault="00E046A2" w:rsidP="00B913CB">
      <w:pPr>
        <w:pStyle w:val="ListParagraph"/>
        <w:numPr>
          <w:ilvl w:val="0"/>
          <w:numId w:val="45"/>
        </w:numPr>
        <w:spacing w:after="120" w:line="240" w:lineRule="auto"/>
        <w:rPr>
          <w:rFonts w:cs="Arial"/>
          <w:b/>
          <w:bCs/>
          <w:szCs w:val="24"/>
        </w:rPr>
      </w:pPr>
      <w:r w:rsidRPr="2D338319">
        <w:rPr>
          <w:rFonts w:cs="Arial"/>
        </w:rPr>
        <w:t>T</w:t>
      </w:r>
      <w:r w:rsidR="00FB144B" w:rsidRPr="2D338319">
        <w:rPr>
          <w:rFonts w:cs="Arial"/>
        </w:rPr>
        <w:t xml:space="preserve">he regular and timely review of the Council Policy documents. This includes the consideration of new Policy </w:t>
      </w:r>
      <w:r w:rsidR="00FC047A">
        <w:rPr>
          <w:rFonts w:cs="Arial"/>
        </w:rPr>
        <w:t>S</w:t>
      </w:r>
      <w:r w:rsidR="00FB144B" w:rsidRPr="2D338319">
        <w:rPr>
          <w:rFonts w:cs="Arial"/>
        </w:rPr>
        <w:t>tatements</w:t>
      </w:r>
      <w:r w:rsidR="33376B38" w:rsidRPr="2D338319">
        <w:rPr>
          <w:rFonts w:cs="Arial"/>
        </w:rPr>
        <w:t xml:space="preserve"> </w:t>
      </w:r>
      <w:r w:rsidR="00FB144B" w:rsidRPr="2D338319">
        <w:rPr>
          <w:rFonts w:cs="Arial"/>
        </w:rPr>
        <w:t xml:space="preserve">but does not incorporate Policies </w:t>
      </w:r>
      <w:r w:rsidR="0BC233A1" w:rsidRPr="2D338319">
        <w:rPr>
          <w:rFonts w:cs="Arial"/>
        </w:rPr>
        <w:t xml:space="preserve">or Guidelines </w:t>
      </w:r>
      <w:r w:rsidR="00FB144B" w:rsidRPr="2D338319">
        <w:rPr>
          <w:rFonts w:cs="Arial"/>
        </w:rPr>
        <w:t xml:space="preserve">of an </w:t>
      </w:r>
      <w:r w:rsidR="00BF1F3C">
        <w:rPr>
          <w:rFonts w:cs="Arial"/>
        </w:rPr>
        <w:t>a</w:t>
      </w:r>
      <w:r w:rsidR="00FB144B" w:rsidRPr="2D338319">
        <w:rPr>
          <w:rFonts w:cs="Arial"/>
        </w:rPr>
        <w:t>dministrative nature, which are the responsibility of the Chief Executive Officer (CEO).</w:t>
      </w:r>
    </w:p>
    <w:p w14:paraId="05D808B3" w14:textId="2AED0872" w:rsidR="00FB144B" w:rsidRPr="00B548F1" w:rsidRDefault="00E046A2" w:rsidP="00B913CB">
      <w:pPr>
        <w:pStyle w:val="ListParagraph"/>
        <w:numPr>
          <w:ilvl w:val="1"/>
          <w:numId w:val="45"/>
        </w:numPr>
        <w:spacing w:after="120" w:line="240" w:lineRule="auto"/>
        <w:rPr>
          <w:rFonts w:cs="Arial"/>
          <w:b/>
          <w:bCs/>
        </w:rPr>
      </w:pPr>
      <w:r w:rsidRPr="00B548F1">
        <w:rPr>
          <w:rFonts w:cs="Arial"/>
        </w:rPr>
        <w:t>O</w:t>
      </w:r>
      <w:r w:rsidR="00FB144B" w:rsidRPr="00B548F1">
        <w:rPr>
          <w:rFonts w:cs="Arial"/>
        </w:rPr>
        <w:t>verseeing the development and review of Local Laws for consideration by Council.</w:t>
      </w:r>
    </w:p>
    <w:p w14:paraId="6D4562AC" w14:textId="197401D0" w:rsidR="00FB144B" w:rsidRPr="00B548F1" w:rsidRDefault="00E046A2" w:rsidP="00B548F1">
      <w:pPr>
        <w:pStyle w:val="ListParagraph"/>
        <w:numPr>
          <w:ilvl w:val="1"/>
          <w:numId w:val="45"/>
        </w:numPr>
        <w:spacing w:after="0" w:line="240" w:lineRule="auto"/>
        <w:rPr>
          <w:rFonts w:cs="Arial"/>
          <w:b/>
          <w:bCs/>
        </w:rPr>
      </w:pPr>
      <w:r w:rsidRPr="00B548F1">
        <w:rPr>
          <w:rFonts w:cs="Arial"/>
        </w:rPr>
        <w:t>T</w:t>
      </w:r>
      <w:r w:rsidR="00FB144B" w:rsidRPr="00B548F1">
        <w:rPr>
          <w:rFonts w:cs="Arial"/>
        </w:rPr>
        <w:t xml:space="preserve">he review of </w:t>
      </w:r>
      <w:r w:rsidR="6A653E42" w:rsidRPr="00B548F1">
        <w:rPr>
          <w:rFonts w:cs="Arial"/>
        </w:rPr>
        <w:t>key governing documents of the City such as Plans, Strategies, Frameworks and the like</w:t>
      </w:r>
      <w:r w:rsidR="00FB144B" w:rsidRPr="00B548F1">
        <w:rPr>
          <w:rFonts w:cs="Arial"/>
        </w:rPr>
        <w:t>.</w:t>
      </w:r>
    </w:p>
    <w:p w14:paraId="20EFE5F4" w14:textId="02C138CE" w:rsidR="00E046A2" w:rsidRPr="00B548F1" w:rsidRDefault="00E046A2" w:rsidP="00B548F1">
      <w:pPr>
        <w:pStyle w:val="ListParagraph"/>
        <w:numPr>
          <w:ilvl w:val="1"/>
          <w:numId w:val="45"/>
        </w:numPr>
        <w:spacing w:after="0" w:line="240" w:lineRule="auto"/>
        <w:rPr>
          <w:rFonts w:cs="Arial"/>
          <w:b/>
          <w:bCs/>
        </w:rPr>
      </w:pPr>
      <w:r w:rsidRPr="00B548F1">
        <w:rPr>
          <w:rFonts w:cs="Arial"/>
        </w:rPr>
        <w:t>Other matters referred by decision of Council.</w:t>
      </w:r>
    </w:p>
    <w:p w14:paraId="7872A995" w14:textId="23A7FA0C" w:rsidR="4EF592EC" w:rsidRDefault="4EF592EC" w:rsidP="4EF592EC">
      <w:pPr>
        <w:spacing w:after="0" w:line="240" w:lineRule="auto"/>
        <w:rPr>
          <w:rFonts w:cs="Arial"/>
          <w:b/>
          <w:bCs/>
        </w:rPr>
      </w:pPr>
    </w:p>
    <w:p w14:paraId="7B667859" w14:textId="77777777" w:rsidR="0047482E" w:rsidRDefault="0047482E" w:rsidP="4EF592EC">
      <w:pPr>
        <w:spacing w:after="0" w:line="240" w:lineRule="auto"/>
        <w:rPr>
          <w:rFonts w:cs="Arial"/>
          <w:b/>
          <w:bCs/>
        </w:rPr>
      </w:pPr>
    </w:p>
    <w:p w14:paraId="20544726" w14:textId="77777777" w:rsidR="00C75BB7" w:rsidRPr="00C75BB7" w:rsidRDefault="00C75BB7" w:rsidP="00FB144B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t>Membership</w:t>
      </w:r>
    </w:p>
    <w:p w14:paraId="5C3A4628" w14:textId="77777777" w:rsidR="00C75BB7" w:rsidRPr="00C75BB7" w:rsidRDefault="00C75BB7" w:rsidP="00FB144B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79D641BD" w14:textId="6990A461" w:rsidR="00FB144B" w:rsidRPr="00D659F1" w:rsidRDefault="00FB144B" w:rsidP="47F5C2A9">
      <w:pPr>
        <w:pStyle w:val="ListParagraph"/>
        <w:numPr>
          <w:ilvl w:val="0"/>
          <w:numId w:val="46"/>
        </w:numPr>
        <w:spacing w:after="120" w:line="240" w:lineRule="auto"/>
        <w:ind w:left="706" w:hanging="706"/>
        <w:rPr>
          <w:rFonts w:cs="Arial"/>
        </w:rPr>
      </w:pPr>
      <w:r w:rsidRPr="47F5C2A9">
        <w:rPr>
          <w:rFonts w:cs="Arial"/>
        </w:rPr>
        <w:t xml:space="preserve">The </w:t>
      </w:r>
      <w:proofErr w:type="spellStart"/>
      <w:r w:rsidRPr="47F5C2A9">
        <w:rPr>
          <w:rFonts w:cs="Arial"/>
        </w:rPr>
        <w:t>GovCo</w:t>
      </w:r>
      <w:proofErr w:type="spellEnd"/>
      <w:r w:rsidRPr="47F5C2A9">
        <w:rPr>
          <w:rFonts w:cs="Arial"/>
        </w:rPr>
        <w:t xml:space="preserve"> will comprise of a minimum of four </w:t>
      </w:r>
      <w:r w:rsidR="49B055C2" w:rsidRPr="47F5C2A9">
        <w:rPr>
          <w:rFonts w:cs="Arial"/>
        </w:rPr>
        <w:t xml:space="preserve">(4) </w:t>
      </w:r>
      <w:r w:rsidRPr="47F5C2A9">
        <w:rPr>
          <w:rFonts w:cs="Arial"/>
        </w:rPr>
        <w:t>Elected Members</w:t>
      </w:r>
      <w:r w:rsidR="00593EB4">
        <w:rPr>
          <w:rFonts w:cs="Arial"/>
        </w:rPr>
        <w:t xml:space="preserve"> but with no upper limit</w:t>
      </w:r>
      <w:r w:rsidRPr="47F5C2A9">
        <w:rPr>
          <w:rFonts w:cs="Arial"/>
        </w:rPr>
        <w:t>, who shall be appointed by Council</w:t>
      </w:r>
      <w:r w:rsidR="00E046A2" w:rsidRPr="47F5C2A9">
        <w:rPr>
          <w:rFonts w:cs="Arial"/>
        </w:rPr>
        <w:t xml:space="preserve"> for a </w:t>
      </w:r>
      <w:r w:rsidR="009B502E" w:rsidRPr="47F5C2A9">
        <w:rPr>
          <w:rFonts w:cs="Arial"/>
        </w:rPr>
        <w:t>two-year</w:t>
      </w:r>
      <w:r w:rsidR="00E046A2" w:rsidRPr="47F5C2A9">
        <w:rPr>
          <w:rFonts w:cs="Arial"/>
        </w:rPr>
        <w:t xml:space="preserve"> term, in accordance with the two</w:t>
      </w:r>
      <w:r w:rsidR="009B502E">
        <w:rPr>
          <w:rFonts w:cs="Arial"/>
        </w:rPr>
        <w:t>-</w:t>
      </w:r>
      <w:r w:rsidR="00E046A2" w:rsidRPr="47F5C2A9">
        <w:rPr>
          <w:rFonts w:cs="Arial"/>
        </w:rPr>
        <w:t>year Electoral Cycle</w:t>
      </w:r>
      <w:r w:rsidRPr="47F5C2A9">
        <w:rPr>
          <w:rFonts w:cs="Arial"/>
        </w:rPr>
        <w:t xml:space="preserve">. </w:t>
      </w:r>
    </w:p>
    <w:p w14:paraId="6E73A6FB" w14:textId="07A58EA0" w:rsidR="00FB144B" w:rsidRDefault="00FB144B" w:rsidP="4EF592EC">
      <w:pPr>
        <w:pStyle w:val="ListParagraph"/>
        <w:numPr>
          <w:ilvl w:val="0"/>
          <w:numId w:val="46"/>
        </w:numPr>
        <w:spacing w:after="0" w:line="240" w:lineRule="auto"/>
        <w:ind w:left="709" w:hanging="709"/>
        <w:rPr>
          <w:rFonts w:cs="Arial"/>
        </w:rPr>
      </w:pPr>
      <w:r w:rsidRPr="47F5C2A9">
        <w:rPr>
          <w:rFonts w:cs="Arial"/>
        </w:rPr>
        <w:t xml:space="preserve">The CEO, Executive and </w:t>
      </w:r>
      <w:r w:rsidR="52F55928" w:rsidRPr="47F5C2A9">
        <w:rPr>
          <w:rFonts w:cs="Arial"/>
        </w:rPr>
        <w:t>other officers</w:t>
      </w:r>
      <w:r w:rsidRPr="47F5C2A9">
        <w:rPr>
          <w:rFonts w:cs="Arial"/>
        </w:rPr>
        <w:t>, under the direction of the CEO, shall attend each Meeting of the Committee to provide the necessary advisory, administrative and secretarial support to the Committee.</w:t>
      </w:r>
    </w:p>
    <w:p w14:paraId="289FC1FC" w14:textId="4042937F" w:rsidR="00555D3C" w:rsidRPr="00D659F1" w:rsidRDefault="00555D3C" w:rsidP="4EF592EC">
      <w:pPr>
        <w:pStyle w:val="ListParagraph"/>
        <w:numPr>
          <w:ilvl w:val="0"/>
          <w:numId w:val="46"/>
        </w:numPr>
        <w:spacing w:after="0" w:line="240" w:lineRule="auto"/>
        <w:ind w:left="709" w:hanging="709"/>
        <w:rPr>
          <w:rFonts w:cs="Arial"/>
        </w:rPr>
      </w:pPr>
      <w:r>
        <w:rPr>
          <w:rFonts w:cs="Arial"/>
        </w:rPr>
        <w:t>The Presiding Member of the Committee and Deputy Presiding Member of the Committee are to be appointed by Council.</w:t>
      </w:r>
    </w:p>
    <w:p w14:paraId="4E79ED3D" w14:textId="6A1DD69D" w:rsidR="00C75BB7" w:rsidRDefault="00C75BB7" w:rsidP="00FB144B">
      <w:pPr>
        <w:spacing w:after="0" w:line="240" w:lineRule="auto"/>
        <w:rPr>
          <w:rFonts w:cs="Arial"/>
          <w:szCs w:val="24"/>
        </w:rPr>
      </w:pPr>
    </w:p>
    <w:p w14:paraId="15BF3F19" w14:textId="77777777" w:rsidR="000F1A9A" w:rsidRPr="00C75BB7" w:rsidRDefault="000F1A9A" w:rsidP="00FB144B">
      <w:pPr>
        <w:spacing w:after="0" w:line="240" w:lineRule="auto"/>
        <w:rPr>
          <w:rFonts w:cs="Arial"/>
          <w:szCs w:val="24"/>
        </w:rPr>
      </w:pPr>
    </w:p>
    <w:p w14:paraId="22B8215F" w14:textId="77777777" w:rsidR="00564E7A" w:rsidRDefault="00564E7A">
      <w:pPr>
        <w:spacing w:after="0" w:line="240" w:lineRule="auto"/>
        <w:rPr>
          <w:rFonts w:cs="Arial"/>
          <w:bCs/>
          <w:color w:val="0763A1"/>
          <w:szCs w:val="24"/>
        </w:rPr>
      </w:pPr>
      <w:r>
        <w:rPr>
          <w:rFonts w:cs="Arial"/>
          <w:bCs/>
          <w:color w:val="0763A1"/>
          <w:szCs w:val="24"/>
        </w:rPr>
        <w:br w:type="page"/>
      </w:r>
    </w:p>
    <w:p w14:paraId="7AFFE2A6" w14:textId="4C02CE7B" w:rsidR="00C75BB7" w:rsidRPr="00C75BB7" w:rsidRDefault="00C75BB7" w:rsidP="00FB144B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lastRenderedPageBreak/>
        <w:t>Meetings</w:t>
      </w:r>
    </w:p>
    <w:p w14:paraId="45A6F629" w14:textId="77777777" w:rsidR="00C75BB7" w:rsidRPr="00C75BB7" w:rsidRDefault="00C75BB7" w:rsidP="00FB144B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679EE57B" w14:textId="2D0AF545" w:rsidR="00FB144B" w:rsidRPr="00D659F1" w:rsidRDefault="00FB144B" w:rsidP="2D338319">
      <w:pPr>
        <w:pStyle w:val="ListParagraph"/>
        <w:numPr>
          <w:ilvl w:val="0"/>
          <w:numId w:val="47"/>
        </w:numPr>
        <w:spacing w:after="120" w:line="240" w:lineRule="auto"/>
        <w:ind w:hanging="720"/>
        <w:rPr>
          <w:rFonts w:cs="Arial"/>
        </w:rPr>
      </w:pPr>
      <w:r w:rsidRPr="2D338319">
        <w:rPr>
          <w:rFonts w:cs="Arial"/>
        </w:rPr>
        <w:t xml:space="preserve">The </w:t>
      </w:r>
      <w:proofErr w:type="spellStart"/>
      <w:r w:rsidRPr="2D338319">
        <w:rPr>
          <w:rFonts w:cs="Arial"/>
        </w:rPr>
        <w:t>GovCo</w:t>
      </w:r>
      <w:proofErr w:type="spellEnd"/>
      <w:r w:rsidRPr="2D338319">
        <w:rPr>
          <w:rFonts w:cs="Arial"/>
        </w:rPr>
        <w:t xml:space="preserve"> shall meet five (5) times each year, </w:t>
      </w:r>
      <w:r w:rsidR="1571A25A" w:rsidRPr="2D338319">
        <w:rPr>
          <w:rFonts w:cs="Arial"/>
        </w:rPr>
        <w:t>as</w:t>
      </w:r>
      <w:r w:rsidRPr="2D338319">
        <w:rPr>
          <w:rFonts w:cs="Arial"/>
        </w:rPr>
        <w:t xml:space="preserve"> </w:t>
      </w:r>
      <w:r w:rsidR="1571A25A" w:rsidRPr="2D338319">
        <w:rPr>
          <w:rFonts w:cs="Arial"/>
        </w:rPr>
        <w:t xml:space="preserve">scheduled by Council </w:t>
      </w:r>
      <w:r w:rsidR="3511F785" w:rsidRPr="2D338319">
        <w:rPr>
          <w:rFonts w:cs="Arial"/>
        </w:rPr>
        <w:t>in</w:t>
      </w:r>
      <w:r w:rsidR="1571A25A" w:rsidRPr="2D338319">
        <w:rPr>
          <w:rFonts w:cs="Arial"/>
        </w:rPr>
        <w:t xml:space="preserve"> the </w:t>
      </w:r>
      <w:r w:rsidR="0041011C">
        <w:rPr>
          <w:rFonts w:cs="Arial"/>
        </w:rPr>
        <w:t>A</w:t>
      </w:r>
      <w:r w:rsidR="1571A25A" w:rsidRPr="2D338319">
        <w:rPr>
          <w:rFonts w:cs="Arial"/>
        </w:rPr>
        <w:t xml:space="preserve">nnual </w:t>
      </w:r>
      <w:r w:rsidR="0041011C">
        <w:rPr>
          <w:rFonts w:cs="Arial"/>
        </w:rPr>
        <w:t>M</w:t>
      </w:r>
      <w:r w:rsidR="1571A25A" w:rsidRPr="2D338319">
        <w:rPr>
          <w:rFonts w:cs="Arial"/>
        </w:rPr>
        <w:t xml:space="preserve">eeting </w:t>
      </w:r>
      <w:r w:rsidR="0041011C">
        <w:rPr>
          <w:rFonts w:cs="Arial"/>
        </w:rPr>
        <w:t>C</w:t>
      </w:r>
      <w:r w:rsidR="1571A25A" w:rsidRPr="2D338319">
        <w:rPr>
          <w:rFonts w:cs="Arial"/>
        </w:rPr>
        <w:t xml:space="preserve">alendar, </w:t>
      </w:r>
      <w:r w:rsidRPr="2D338319">
        <w:rPr>
          <w:rFonts w:cs="Arial"/>
        </w:rPr>
        <w:t>and on any other occasions as may be required to undertake the functions of the Committee.</w:t>
      </w:r>
    </w:p>
    <w:p w14:paraId="239B91D7" w14:textId="07ED5580" w:rsidR="00FB144B" w:rsidRPr="00D659F1" w:rsidRDefault="00FB144B" w:rsidP="2D338319">
      <w:pPr>
        <w:pStyle w:val="ListParagraph"/>
        <w:numPr>
          <w:ilvl w:val="0"/>
          <w:numId w:val="47"/>
        </w:numPr>
        <w:spacing w:after="120" w:line="240" w:lineRule="auto"/>
        <w:ind w:hanging="720"/>
        <w:rPr>
          <w:rFonts w:cs="Arial"/>
          <w:szCs w:val="24"/>
        </w:rPr>
      </w:pPr>
      <w:r w:rsidRPr="2D338319">
        <w:rPr>
          <w:rFonts w:cs="Arial"/>
        </w:rPr>
        <w:t xml:space="preserve">The Committee shall be held in person </w:t>
      </w:r>
      <w:r w:rsidR="57FA8981" w:rsidRPr="2D338319">
        <w:rPr>
          <w:rFonts w:cs="Arial"/>
        </w:rPr>
        <w:t xml:space="preserve">at a time and date scheduled by </w:t>
      </w:r>
      <w:r w:rsidR="0018333D" w:rsidRPr="2D338319">
        <w:rPr>
          <w:rFonts w:cs="Arial"/>
        </w:rPr>
        <w:t>Council</w:t>
      </w:r>
      <w:r w:rsidR="57FA8981" w:rsidRPr="2D338319">
        <w:rPr>
          <w:rFonts w:cs="Arial"/>
        </w:rPr>
        <w:t xml:space="preserve"> </w:t>
      </w:r>
      <w:r w:rsidR="346A05C6" w:rsidRPr="2D338319">
        <w:rPr>
          <w:rFonts w:cs="Arial"/>
        </w:rPr>
        <w:t xml:space="preserve">in the </w:t>
      </w:r>
      <w:r w:rsidR="0041011C">
        <w:rPr>
          <w:rFonts w:cs="Arial"/>
        </w:rPr>
        <w:t>A</w:t>
      </w:r>
      <w:r w:rsidR="346A05C6" w:rsidRPr="2D338319">
        <w:rPr>
          <w:rFonts w:cs="Arial"/>
        </w:rPr>
        <w:t xml:space="preserve">nnual </w:t>
      </w:r>
      <w:r w:rsidR="000F5588">
        <w:rPr>
          <w:rFonts w:cs="Arial"/>
        </w:rPr>
        <w:t>M</w:t>
      </w:r>
      <w:r w:rsidR="346A05C6" w:rsidRPr="2D338319">
        <w:rPr>
          <w:rFonts w:cs="Arial"/>
        </w:rPr>
        <w:t xml:space="preserve">eeting </w:t>
      </w:r>
      <w:r w:rsidR="000F5588">
        <w:rPr>
          <w:rFonts w:cs="Arial"/>
        </w:rPr>
        <w:t>C</w:t>
      </w:r>
      <w:r w:rsidR="346A05C6" w:rsidRPr="2D338319">
        <w:rPr>
          <w:rFonts w:cs="Arial"/>
        </w:rPr>
        <w:t>alendar</w:t>
      </w:r>
      <w:r w:rsidRPr="2D338319">
        <w:rPr>
          <w:rFonts w:cs="Arial"/>
        </w:rPr>
        <w:t>.</w:t>
      </w:r>
    </w:p>
    <w:p w14:paraId="2670DC4F" w14:textId="13DC6ACC" w:rsidR="00FB144B" w:rsidRPr="00D659F1" w:rsidRDefault="00FB144B" w:rsidP="00E046A2">
      <w:pPr>
        <w:pStyle w:val="ListParagraph"/>
        <w:numPr>
          <w:ilvl w:val="0"/>
          <w:numId w:val="47"/>
        </w:numPr>
        <w:spacing w:after="0" w:line="240" w:lineRule="auto"/>
        <w:ind w:right="624" w:hanging="720"/>
        <w:contextualSpacing w:val="0"/>
        <w:rPr>
          <w:rFonts w:cs="Arial"/>
          <w:b/>
          <w:u w:val="single"/>
        </w:rPr>
      </w:pPr>
      <w:r w:rsidRPr="00D659F1">
        <w:rPr>
          <w:rFonts w:cs="Arial"/>
        </w:rPr>
        <w:t xml:space="preserve">Any external </w:t>
      </w:r>
      <w:r w:rsidR="0018333D">
        <w:rPr>
          <w:rFonts w:cs="Arial"/>
        </w:rPr>
        <w:t>c</w:t>
      </w:r>
      <w:r w:rsidR="0018333D" w:rsidRPr="00D659F1">
        <w:rPr>
          <w:rFonts w:cs="Arial"/>
        </w:rPr>
        <w:t xml:space="preserve">onsultant </w:t>
      </w:r>
      <w:r w:rsidRPr="00D659F1">
        <w:rPr>
          <w:rFonts w:cs="Arial"/>
        </w:rPr>
        <w:t xml:space="preserve">or other officer of the Council may be invited to attend any </w:t>
      </w:r>
      <w:r w:rsidR="007C78B8">
        <w:rPr>
          <w:rFonts w:cs="Arial"/>
        </w:rPr>
        <w:t>m</w:t>
      </w:r>
      <w:r w:rsidRPr="00D659F1">
        <w:rPr>
          <w:rFonts w:cs="Arial"/>
        </w:rPr>
        <w:t>eeting of the Committee to address any specific item of business on the Agenda.</w:t>
      </w:r>
    </w:p>
    <w:p w14:paraId="57C84988" w14:textId="77777777" w:rsidR="00C75BB7" w:rsidRDefault="00C75BB7" w:rsidP="00E046A2">
      <w:pPr>
        <w:spacing w:after="0" w:line="240" w:lineRule="auto"/>
        <w:rPr>
          <w:rFonts w:cs="Arial"/>
          <w:szCs w:val="24"/>
        </w:rPr>
      </w:pPr>
    </w:p>
    <w:p w14:paraId="6D85DAE5" w14:textId="77777777" w:rsidR="0047482E" w:rsidRPr="00C75BB7" w:rsidRDefault="0047482E" w:rsidP="00E046A2">
      <w:pPr>
        <w:spacing w:after="0" w:line="240" w:lineRule="auto"/>
        <w:rPr>
          <w:rFonts w:cs="Arial"/>
          <w:szCs w:val="24"/>
        </w:rPr>
      </w:pPr>
    </w:p>
    <w:p w14:paraId="247B4A8F" w14:textId="77777777" w:rsidR="00C75BB7" w:rsidRPr="00C75BB7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t>Delegation</w:t>
      </w:r>
    </w:p>
    <w:p w14:paraId="28E806B9" w14:textId="77777777" w:rsidR="00C75BB7" w:rsidRPr="00C75BB7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72D568AA" w14:textId="77777777" w:rsidR="00FE72F1" w:rsidRPr="00D746A5" w:rsidRDefault="00FE72F1" w:rsidP="00E046A2">
      <w:pPr>
        <w:pStyle w:val="ListParagraph"/>
        <w:numPr>
          <w:ilvl w:val="0"/>
          <w:numId w:val="42"/>
        </w:numPr>
        <w:spacing w:after="0" w:line="240" w:lineRule="auto"/>
        <w:ind w:left="851" w:hanging="851"/>
        <w:contextualSpacing w:val="0"/>
        <w:rPr>
          <w:rFonts w:cs="Arial"/>
        </w:rPr>
      </w:pPr>
      <w:r w:rsidRPr="00D746A5">
        <w:rPr>
          <w:rFonts w:cs="Arial"/>
        </w:rPr>
        <w:t>Nil</w:t>
      </w:r>
    </w:p>
    <w:p w14:paraId="61F3E9A5" w14:textId="5EE89985" w:rsidR="00C75BB7" w:rsidRDefault="00C75BB7" w:rsidP="00E046A2">
      <w:pPr>
        <w:spacing w:after="0" w:line="240" w:lineRule="auto"/>
        <w:rPr>
          <w:rFonts w:cs="Arial"/>
          <w:szCs w:val="24"/>
        </w:rPr>
      </w:pPr>
    </w:p>
    <w:p w14:paraId="7531C478" w14:textId="77777777" w:rsidR="0047482E" w:rsidRDefault="0047482E" w:rsidP="00E046A2">
      <w:pPr>
        <w:spacing w:after="0" w:line="240" w:lineRule="auto"/>
        <w:rPr>
          <w:rFonts w:cs="Arial"/>
          <w:szCs w:val="24"/>
        </w:rPr>
      </w:pPr>
    </w:p>
    <w:p w14:paraId="65573DA6" w14:textId="77777777" w:rsidR="00C75BB7" w:rsidRPr="00C75BB7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75BB7">
        <w:rPr>
          <w:rFonts w:cs="Arial"/>
          <w:bCs/>
          <w:color w:val="0763A1"/>
          <w:szCs w:val="24"/>
        </w:rPr>
        <w:t>Reporting</w:t>
      </w:r>
    </w:p>
    <w:p w14:paraId="5EE4F9EC" w14:textId="77777777" w:rsidR="00C75BB7" w:rsidRPr="00C75BB7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1A6C87DA" w14:textId="4FA10932" w:rsidR="00FB144B" w:rsidRDefault="00FB144B" w:rsidP="00F05B28">
      <w:pPr>
        <w:pStyle w:val="ListParagraph"/>
        <w:numPr>
          <w:ilvl w:val="0"/>
          <w:numId w:val="48"/>
        </w:numPr>
        <w:spacing w:after="0" w:line="240" w:lineRule="auto"/>
        <w:ind w:left="706" w:hanging="706"/>
        <w:rPr>
          <w:rFonts w:cs="Arial"/>
        </w:rPr>
      </w:pPr>
      <w:r w:rsidRPr="2D338319">
        <w:rPr>
          <w:rFonts w:cs="Arial"/>
        </w:rPr>
        <w:t>T</w:t>
      </w:r>
      <w:r w:rsidR="00E046A2" w:rsidRPr="2D338319">
        <w:rPr>
          <w:rFonts w:cs="Arial"/>
        </w:rPr>
        <w:t>he</w:t>
      </w:r>
      <w:r w:rsidRPr="2D338319">
        <w:rPr>
          <w:rFonts w:cs="Arial"/>
        </w:rPr>
        <w:t xml:space="preserve"> Minutes of each </w:t>
      </w:r>
      <w:r w:rsidR="007C78B8">
        <w:rPr>
          <w:rFonts w:cs="Arial"/>
        </w:rPr>
        <w:t>m</w:t>
      </w:r>
      <w:r w:rsidRPr="2D338319">
        <w:rPr>
          <w:rFonts w:cs="Arial"/>
        </w:rPr>
        <w:t xml:space="preserve">eeting are forwarded for inclusion on the Agenda of the next practicable Ordinary Council Meeting for the Committee recommendations to be considered. </w:t>
      </w:r>
    </w:p>
    <w:p w14:paraId="53E3D36D" w14:textId="3B509EA2" w:rsidR="00E046A2" w:rsidRPr="00D659F1" w:rsidRDefault="00E046A2" w:rsidP="00F05B28">
      <w:pPr>
        <w:pStyle w:val="ListParagraph"/>
        <w:numPr>
          <w:ilvl w:val="0"/>
          <w:numId w:val="48"/>
        </w:numPr>
        <w:spacing w:after="0" w:line="240" w:lineRule="auto"/>
        <w:ind w:left="706" w:hanging="706"/>
        <w:contextualSpacing w:val="0"/>
        <w:rPr>
          <w:rFonts w:cs="Arial"/>
        </w:rPr>
      </w:pPr>
      <w:r>
        <w:rPr>
          <w:rFonts w:cs="Arial"/>
        </w:rPr>
        <w:t xml:space="preserve">Reports from </w:t>
      </w:r>
      <w:proofErr w:type="spellStart"/>
      <w:r>
        <w:rPr>
          <w:rFonts w:cs="Arial"/>
        </w:rPr>
        <w:t>GovCo</w:t>
      </w:r>
      <w:proofErr w:type="spellEnd"/>
      <w:r>
        <w:rPr>
          <w:rFonts w:cs="Arial"/>
        </w:rPr>
        <w:t xml:space="preserve"> are referred to the next practicable Ordinary Council Meeting for determination by Council.</w:t>
      </w:r>
    </w:p>
    <w:p w14:paraId="6038D0F6" w14:textId="39378675" w:rsidR="00C75BB7" w:rsidRDefault="00E046A2" w:rsidP="00E046A2">
      <w:pPr>
        <w:spacing w:after="0" w:line="240" w:lineRule="auto"/>
        <w:ind w:left="720" w:hanging="720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FB144B" w:rsidRPr="00E046A2">
        <w:rPr>
          <w:rFonts w:cs="Arial"/>
        </w:rPr>
        <w:t>Report</w:t>
      </w:r>
      <w:r>
        <w:rPr>
          <w:rFonts w:cs="Arial"/>
        </w:rPr>
        <w:t>s</w:t>
      </w:r>
      <w:r w:rsidR="00FB144B" w:rsidRPr="00E046A2">
        <w:rPr>
          <w:rFonts w:cs="Arial"/>
        </w:rPr>
        <w:t xml:space="preserve"> to Council shall </w:t>
      </w:r>
      <w:r>
        <w:rPr>
          <w:rFonts w:cs="Arial"/>
        </w:rPr>
        <w:t>include any recommendations from the Committee, including the Officer Recommendation.</w:t>
      </w:r>
    </w:p>
    <w:p w14:paraId="114D6934" w14:textId="77777777" w:rsidR="00564E7A" w:rsidRDefault="00564E7A" w:rsidP="00E046A2">
      <w:pPr>
        <w:spacing w:after="0" w:line="240" w:lineRule="auto"/>
        <w:ind w:left="720" w:hanging="720"/>
        <w:rPr>
          <w:rFonts w:cs="Arial"/>
        </w:rPr>
      </w:pPr>
    </w:p>
    <w:p w14:paraId="2D218BC6" w14:textId="77777777" w:rsidR="00564E7A" w:rsidRDefault="00564E7A" w:rsidP="00E046A2">
      <w:pPr>
        <w:spacing w:after="0" w:line="240" w:lineRule="auto"/>
        <w:ind w:left="720" w:hanging="720"/>
        <w:rPr>
          <w:rFonts w:cs="Arial"/>
        </w:rPr>
      </w:pPr>
    </w:p>
    <w:p w14:paraId="2D113C20" w14:textId="77777777" w:rsidR="00564E7A" w:rsidRDefault="00564E7A" w:rsidP="00E046A2">
      <w:pPr>
        <w:spacing w:after="0" w:line="240" w:lineRule="auto"/>
        <w:ind w:left="720" w:hanging="720"/>
        <w:rPr>
          <w:rFonts w:cs="Arial"/>
        </w:rPr>
      </w:pPr>
    </w:p>
    <w:p w14:paraId="6C83CECD" w14:textId="77777777" w:rsidR="00564E7A" w:rsidRDefault="00564E7A" w:rsidP="00E046A2">
      <w:pPr>
        <w:spacing w:after="0" w:line="240" w:lineRule="auto"/>
        <w:ind w:left="720" w:hanging="720"/>
        <w:rPr>
          <w:rFonts w:cs="Arial"/>
        </w:rPr>
      </w:pPr>
    </w:p>
    <w:p w14:paraId="281440D3" w14:textId="77777777" w:rsidR="00564E7A" w:rsidRDefault="00564E7A" w:rsidP="00E046A2">
      <w:pPr>
        <w:spacing w:after="0" w:line="240" w:lineRule="auto"/>
        <w:ind w:left="720" w:hanging="720"/>
        <w:rPr>
          <w:rFonts w:cs="Arial"/>
        </w:rPr>
      </w:pPr>
    </w:p>
    <w:p w14:paraId="64DEE0EB" w14:textId="77777777" w:rsidR="00564E7A" w:rsidRDefault="00564E7A" w:rsidP="00E046A2">
      <w:pPr>
        <w:spacing w:after="0" w:line="240" w:lineRule="auto"/>
        <w:ind w:left="720" w:hanging="720"/>
        <w:rPr>
          <w:rFonts w:cs="Arial"/>
        </w:rPr>
      </w:pPr>
    </w:p>
    <w:p w14:paraId="00ECC290" w14:textId="77777777" w:rsidR="00564E7A" w:rsidRDefault="00564E7A" w:rsidP="00E046A2">
      <w:pPr>
        <w:spacing w:after="0" w:line="240" w:lineRule="auto"/>
        <w:ind w:left="720" w:hanging="720"/>
        <w:rPr>
          <w:rFonts w:cs="Arial"/>
        </w:rPr>
      </w:pPr>
    </w:p>
    <w:p w14:paraId="5063F2C3" w14:textId="77777777" w:rsidR="00564E7A" w:rsidRDefault="00564E7A" w:rsidP="00E046A2">
      <w:pPr>
        <w:spacing w:after="0" w:line="240" w:lineRule="auto"/>
        <w:ind w:left="720" w:hanging="720"/>
        <w:rPr>
          <w:rFonts w:cs="Arial"/>
        </w:rPr>
      </w:pPr>
    </w:p>
    <w:p w14:paraId="222E0568" w14:textId="0CC0B296" w:rsidR="00E046A2" w:rsidRDefault="00E046A2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578FCDED" w14:textId="42DBE818" w:rsidR="00E9122D" w:rsidRDefault="00E9122D" w:rsidP="00E046A2">
      <w:pPr>
        <w:spacing w:after="0" w:line="240" w:lineRule="auto"/>
        <w:ind w:left="720" w:hanging="720"/>
        <w:rPr>
          <w:rFonts w:cs="Arial"/>
          <w:szCs w:val="24"/>
        </w:rPr>
      </w:pP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E9122D" w:rsidRPr="0007250F" w14:paraId="6D2A0022" w14:textId="77777777" w:rsidTr="2D338319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bookmarkStart w:id="0" w:name="Dropdown1"/>
          <w:p w14:paraId="542C3846" w14:textId="77777777" w:rsidR="00E9122D" w:rsidRPr="0007250F" w:rsidRDefault="00E9122D" w:rsidP="00380AA4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begin"/>
            </w:r>
            <w:r w:rsidRPr="0007250F">
              <w:rPr>
                <w:rFonts w:cs="Arial"/>
                <w:szCs w:val="24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</w: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separate"/>
            </w:r>
            <w:r w:rsidRPr="0007250F">
              <w:rPr>
                <w:rFonts w:cs="Arial"/>
                <w:szCs w:val="24"/>
              </w:rPr>
              <w:t>Strategic Link</w:t>
            </w:r>
            <w:bookmarkEnd w:id="0"/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end"/>
            </w:r>
            <w:r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vAlign w:val="center"/>
          </w:tcPr>
          <w:p w14:paraId="3F77ACB9" w14:textId="77777777" w:rsidR="00E9122D" w:rsidRPr="0007250F" w:rsidRDefault="00E9122D" w:rsidP="00380AA4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Strategic Community Plan ‘Listening and Leading’</w:t>
            </w:r>
          </w:p>
        </w:tc>
      </w:tr>
      <w:tr w:rsidR="00E9122D" w:rsidRPr="0007250F" w14:paraId="3A556E6E" w14:textId="77777777" w:rsidTr="2D338319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14:paraId="7F540AC3" w14:textId="77777777" w:rsidR="00E9122D" w:rsidRPr="0007250F" w:rsidRDefault="00000000" w:rsidP="00380AA4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E9122D" w:rsidRPr="0007250F">
                <w:rPr>
                  <w:rFonts w:cs="Arial"/>
                  <w:szCs w:val="24"/>
                </w:rPr>
                <w:t>Category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vAlign w:val="center"/>
          </w:tcPr>
          <w:p w14:paraId="562DE921" w14:textId="77777777" w:rsidR="00E9122D" w:rsidRPr="0007250F" w:rsidRDefault="00E9122D" w:rsidP="00380AA4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Governance</w:t>
            </w:r>
          </w:p>
        </w:tc>
      </w:tr>
      <w:tr w:rsidR="00E9122D" w:rsidRPr="0007250F" w14:paraId="3F300954" w14:textId="77777777" w:rsidTr="2D338319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14:paraId="7A7A4AD3" w14:textId="77777777" w:rsidR="00E9122D" w:rsidRPr="0007250F" w:rsidRDefault="00000000" w:rsidP="00380AA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E9122D" w:rsidRPr="0007250F">
                <w:rPr>
                  <w:rFonts w:cs="Arial"/>
                  <w:szCs w:val="24"/>
                </w:rPr>
                <w:t>Lead Business Unit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vAlign w:val="center"/>
          </w:tcPr>
          <w:p w14:paraId="40956AD3" w14:textId="77777777" w:rsidR="00E9122D" w:rsidRPr="0007250F" w:rsidRDefault="00E9122D" w:rsidP="00380AA4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Legal and Compliance</w:t>
            </w:r>
          </w:p>
        </w:tc>
      </w:tr>
      <w:tr w:rsidR="00E9122D" w:rsidRPr="0007250F" w14:paraId="036F14A2" w14:textId="77777777" w:rsidTr="2D338319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14:paraId="30E2ABD7" w14:textId="77777777" w:rsidR="00E9122D" w:rsidRPr="0007250F" w:rsidRDefault="00000000" w:rsidP="00380AA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E9122D" w:rsidRPr="0007250F">
                <w:rPr>
                  <w:rFonts w:cs="Arial"/>
                  <w:szCs w:val="24"/>
                </w:rPr>
                <w:t>Public Consultation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02E72629" w14:textId="77777777" w:rsidR="00E9122D" w:rsidRPr="0007250F" w:rsidRDefault="00E9122D" w:rsidP="00380AA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vAlign w:val="center"/>
          </w:tcPr>
          <w:p w14:paraId="78AF9835" w14:textId="77777777" w:rsidR="00E9122D" w:rsidRPr="0007250F" w:rsidRDefault="00E9122D" w:rsidP="00380AA4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No</w:t>
            </w:r>
          </w:p>
        </w:tc>
      </w:tr>
      <w:tr w:rsidR="00E9122D" w:rsidRPr="0007250F" w14:paraId="4ABD87E3" w14:textId="77777777" w:rsidTr="2D338319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14:paraId="57773A21" w14:textId="77777777" w:rsidR="00E9122D" w:rsidRPr="0007250F" w:rsidRDefault="00000000" w:rsidP="00380AA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E9122D" w:rsidRPr="0007250F">
                <w:rPr>
                  <w:rFonts w:cs="Arial"/>
                  <w:szCs w:val="24"/>
                </w:rPr>
                <w:t>Adoption Date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13FDF56F" w14:textId="77777777" w:rsidR="00E9122D" w:rsidRPr="0007250F" w:rsidRDefault="00E9122D" w:rsidP="00380AA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vAlign w:val="center"/>
          </w:tcPr>
          <w:p w14:paraId="10BD56F4" w14:textId="4283E931" w:rsidR="00E9122D" w:rsidRPr="0007250F" w:rsidRDefault="74E01C80" w:rsidP="2D338319">
            <w:pPr>
              <w:spacing w:after="0" w:line="240" w:lineRule="auto"/>
            </w:pPr>
            <w:r w:rsidRPr="2D338319">
              <w:rPr>
                <w:rFonts w:cs="Arial"/>
              </w:rPr>
              <w:t>September 2025</w:t>
            </w:r>
          </w:p>
        </w:tc>
      </w:tr>
      <w:tr w:rsidR="00E9122D" w:rsidRPr="0007250F" w14:paraId="0586629B" w14:textId="77777777" w:rsidTr="2D338319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vAlign w:val="center"/>
          </w:tcPr>
          <w:p w14:paraId="6412E09C" w14:textId="77777777" w:rsidR="00E9122D" w:rsidRPr="0007250F" w:rsidRDefault="00000000" w:rsidP="00380AA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E9122D" w:rsidRPr="0007250F">
                <w:rPr>
                  <w:rFonts w:cs="Arial"/>
                  <w:szCs w:val="24"/>
                </w:rPr>
                <w:t>Next Review Due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433FB602" w14:textId="77777777" w:rsidR="00E9122D" w:rsidRPr="0007250F" w:rsidRDefault="00E9122D" w:rsidP="00380AA4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vAlign w:val="center"/>
          </w:tcPr>
          <w:p w14:paraId="7E3655CC" w14:textId="05DAEBFD" w:rsidR="00E9122D" w:rsidRPr="0007250F" w:rsidRDefault="74B8F9D7" w:rsidP="2D338319">
            <w:pPr>
              <w:spacing w:after="0" w:line="240" w:lineRule="auto"/>
              <w:rPr>
                <w:rFonts w:cs="Arial"/>
              </w:rPr>
            </w:pPr>
            <w:r w:rsidRPr="2D338319">
              <w:rPr>
                <w:rFonts w:cs="Arial"/>
              </w:rPr>
              <w:t xml:space="preserve">September </w:t>
            </w:r>
            <w:r w:rsidR="7F0D50B3" w:rsidRPr="2D338319">
              <w:rPr>
                <w:rFonts w:cs="Arial"/>
              </w:rPr>
              <w:t>202</w:t>
            </w:r>
            <w:r w:rsidR="4E8FA101" w:rsidRPr="2D338319">
              <w:rPr>
                <w:rFonts w:cs="Arial"/>
              </w:rPr>
              <w:t>7</w:t>
            </w:r>
          </w:p>
        </w:tc>
      </w:tr>
      <w:tr w:rsidR="00E9122D" w:rsidRPr="0007250F" w14:paraId="076207CE" w14:textId="77777777" w:rsidTr="2D338319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14:paraId="0F819294" w14:textId="77777777" w:rsidR="00E9122D" w:rsidRPr="0007250F" w:rsidRDefault="00000000" w:rsidP="00380AA4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hyperlink w:anchor="Bookmark3" w:tooltip="ECM Doc Set ID: this refers Doc Set ID in ECM" w:history="1">
              <w:r w:rsidR="00E9122D" w:rsidRPr="0007250F">
                <w:rPr>
                  <w:rFonts w:cs="Arial"/>
                  <w:szCs w:val="24"/>
                </w:rPr>
                <w:t>ECM Doc Set ID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78E0E911" w14:textId="77777777" w:rsidR="00E9122D" w:rsidRPr="0007250F" w:rsidRDefault="00E9122D" w:rsidP="00380AA4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vAlign w:val="center"/>
          </w:tcPr>
          <w:p w14:paraId="675A1EF2" w14:textId="572D014E" w:rsidR="00E9122D" w:rsidRPr="0007250F" w:rsidRDefault="00E9122D" w:rsidP="00380AA4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11210904</w:t>
            </w:r>
          </w:p>
        </w:tc>
      </w:tr>
    </w:tbl>
    <w:p w14:paraId="0963C93F" w14:textId="77777777" w:rsidR="00E9122D" w:rsidRPr="00FE72F1" w:rsidRDefault="00E9122D" w:rsidP="00E046A2">
      <w:pPr>
        <w:spacing w:after="0" w:line="240" w:lineRule="auto"/>
        <w:ind w:left="720" w:hanging="720"/>
        <w:rPr>
          <w:rFonts w:cs="Arial"/>
          <w:szCs w:val="24"/>
        </w:rPr>
      </w:pPr>
    </w:p>
    <w:sectPr w:rsidR="00E9122D" w:rsidRPr="00FE72F1" w:rsidSect="00C75BB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1134" w:bottom="1134" w:left="1134" w:header="0" w:footer="227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CAFC" w14:textId="77777777" w:rsidR="00092B44" w:rsidRDefault="00092B44" w:rsidP="004F36D9">
      <w:r>
        <w:separator/>
      </w:r>
    </w:p>
  </w:endnote>
  <w:endnote w:type="continuationSeparator" w:id="0">
    <w:p w14:paraId="111F3F77" w14:textId="77777777" w:rsidR="00092B44" w:rsidRDefault="00092B44" w:rsidP="004F36D9">
      <w:r>
        <w:continuationSeparator/>
      </w:r>
    </w:p>
  </w:endnote>
  <w:endnote w:type="continuationNotice" w:id="1">
    <w:p w14:paraId="0394583F" w14:textId="77777777" w:rsidR="00092B44" w:rsidRDefault="00092B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17C4" w14:textId="77777777" w:rsidR="008467E2" w:rsidRDefault="008467E2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0" wp14:anchorId="2C6E6B6D" wp14:editId="231BF137">
          <wp:simplePos x="0" y="0"/>
          <wp:positionH relativeFrom="page">
            <wp:posOffset>-408940</wp:posOffset>
          </wp:positionH>
          <wp:positionV relativeFrom="page">
            <wp:posOffset>9845040</wp:posOffset>
          </wp:positionV>
          <wp:extent cx="8392160" cy="1268095"/>
          <wp:effectExtent l="0" t="0" r="0" b="0"/>
          <wp:wrapNone/>
          <wp:docPr id="1" name="Picture 26" descr="City of Cockburn corporate illustratio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ity of Cockburn corporate illustration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216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F462" w14:textId="377071F0" w:rsidR="004F36D9" w:rsidRPr="0080160E" w:rsidRDefault="00C75BB7" w:rsidP="00BE36BB">
    <w:pPr>
      <w:rPr>
        <w:color w:val="0563C1"/>
        <w:sz w:val="22"/>
        <w:szCs w:val="20"/>
        <w:u w:val="single"/>
      </w:rPr>
    </w:pPr>
    <w:r>
      <w:rPr>
        <w:noProof/>
      </w:rPr>
      <w:drawing>
        <wp:anchor distT="0" distB="0" distL="114300" distR="114300" simplePos="0" relativeHeight="251658241" behindDoc="0" locked="1" layoutInCell="1" allowOverlap="0" wp14:anchorId="6FCFD8EE" wp14:editId="0E41BF2F">
          <wp:simplePos x="0" y="0"/>
          <wp:positionH relativeFrom="page">
            <wp:posOffset>-399415</wp:posOffset>
          </wp:positionH>
          <wp:positionV relativeFrom="page">
            <wp:posOffset>9853930</wp:posOffset>
          </wp:positionV>
          <wp:extent cx="8392160" cy="1268095"/>
          <wp:effectExtent l="0" t="0" r="0" b="0"/>
          <wp:wrapNone/>
          <wp:docPr id="2" name="Picture 26" descr="City of Cockburn corporate illustratio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ity of Cockburn corporate illustration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216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4768" w14:textId="77777777" w:rsidR="00092B44" w:rsidRDefault="00092B44" w:rsidP="004F36D9">
      <w:r>
        <w:separator/>
      </w:r>
    </w:p>
  </w:footnote>
  <w:footnote w:type="continuationSeparator" w:id="0">
    <w:p w14:paraId="4460416F" w14:textId="77777777" w:rsidR="00092B44" w:rsidRDefault="00092B44" w:rsidP="004F36D9">
      <w:r>
        <w:continuationSeparator/>
      </w:r>
    </w:p>
  </w:footnote>
  <w:footnote w:type="continuationNotice" w:id="1">
    <w:p w14:paraId="112EEF8C" w14:textId="77777777" w:rsidR="00092B44" w:rsidRDefault="00092B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F84A" w14:textId="77777777" w:rsidR="00564E7A" w:rsidRDefault="00564E7A" w:rsidP="00564E7A">
    <w:pPr>
      <w:pStyle w:val="Header"/>
      <w:jc w:val="right"/>
      <w:rPr>
        <w:rFonts w:cs="Arial"/>
        <w:color w:val="0763A1"/>
        <w:sz w:val="22"/>
      </w:rPr>
    </w:pPr>
  </w:p>
  <w:p w14:paraId="6E336A99" w14:textId="77777777" w:rsidR="00564E7A" w:rsidRDefault="00564E7A" w:rsidP="00564E7A">
    <w:pPr>
      <w:pStyle w:val="Header"/>
      <w:jc w:val="right"/>
      <w:rPr>
        <w:rFonts w:cs="Arial"/>
        <w:color w:val="0763A1"/>
        <w:sz w:val="22"/>
      </w:rPr>
    </w:pPr>
  </w:p>
  <w:p w14:paraId="0AC64FBB" w14:textId="43A00D84" w:rsidR="00564E7A" w:rsidRPr="00564E7A" w:rsidRDefault="00564E7A" w:rsidP="00564E7A">
    <w:pPr>
      <w:pStyle w:val="Header"/>
      <w:pBdr>
        <w:bottom w:val="single" w:sz="4" w:space="1" w:color="5B9BD5" w:themeColor="accent1"/>
      </w:pBdr>
      <w:jc w:val="right"/>
      <w:rPr>
        <w:sz w:val="22"/>
      </w:rPr>
    </w:pPr>
    <w:r w:rsidRPr="00564E7A">
      <w:rPr>
        <w:rFonts w:cs="Arial"/>
        <w:color w:val="0763A1"/>
        <w:sz w:val="22"/>
      </w:rPr>
      <w:t>Terms of Reference - Governance Committee (</w:t>
    </w:r>
    <w:proofErr w:type="spellStart"/>
    <w:r w:rsidRPr="00564E7A">
      <w:rPr>
        <w:rFonts w:cs="Arial"/>
        <w:color w:val="0763A1"/>
        <w:sz w:val="22"/>
      </w:rPr>
      <w:t>GovCo</w:t>
    </w:r>
    <w:proofErr w:type="spellEnd"/>
    <w:r w:rsidRPr="00564E7A">
      <w:rPr>
        <w:rFonts w:cs="Arial"/>
        <w:color w:val="0763A1"/>
        <w:sz w:val="22"/>
      </w:rPr>
      <w:t>)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7272" w14:textId="0BC940AC" w:rsidR="004F36D9" w:rsidRDefault="004F36D9" w:rsidP="00D700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C88"/>
    <w:multiLevelType w:val="hybridMultilevel"/>
    <w:tmpl w:val="D80E0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770"/>
    <w:multiLevelType w:val="hybridMultilevel"/>
    <w:tmpl w:val="122A5D0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445F"/>
    <w:multiLevelType w:val="hybridMultilevel"/>
    <w:tmpl w:val="394A5080"/>
    <w:lvl w:ilvl="0" w:tplc="58B8E51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E0EE2"/>
    <w:multiLevelType w:val="hybridMultilevel"/>
    <w:tmpl w:val="38600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6DCD"/>
    <w:multiLevelType w:val="hybridMultilevel"/>
    <w:tmpl w:val="7F660594"/>
    <w:lvl w:ilvl="0" w:tplc="6184A2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D62A0"/>
    <w:multiLevelType w:val="hybridMultilevel"/>
    <w:tmpl w:val="C2D8694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97925FD"/>
    <w:multiLevelType w:val="hybridMultilevel"/>
    <w:tmpl w:val="461AB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004F0"/>
    <w:multiLevelType w:val="hybridMultilevel"/>
    <w:tmpl w:val="571A1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84A2A"/>
    <w:multiLevelType w:val="hybridMultilevel"/>
    <w:tmpl w:val="A8C04D7C"/>
    <w:lvl w:ilvl="0" w:tplc="5B485A4C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E4336"/>
    <w:multiLevelType w:val="hybridMultilevel"/>
    <w:tmpl w:val="410CE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325EA"/>
    <w:multiLevelType w:val="hybridMultilevel"/>
    <w:tmpl w:val="62AA9BEE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3525A2F"/>
    <w:multiLevelType w:val="hybridMultilevel"/>
    <w:tmpl w:val="DB248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E03E6"/>
    <w:multiLevelType w:val="hybridMultilevel"/>
    <w:tmpl w:val="2CF8AB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57B44"/>
    <w:multiLevelType w:val="hybridMultilevel"/>
    <w:tmpl w:val="E884929A"/>
    <w:lvl w:ilvl="0" w:tplc="94FE4E3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A612A"/>
    <w:multiLevelType w:val="hybridMultilevel"/>
    <w:tmpl w:val="C9928A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D762F"/>
    <w:multiLevelType w:val="hybridMultilevel"/>
    <w:tmpl w:val="D6841D90"/>
    <w:lvl w:ilvl="0" w:tplc="95A682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F4CAB"/>
    <w:multiLevelType w:val="hybridMultilevel"/>
    <w:tmpl w:val="1012EE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42B1E"/>
    <w:multiLevelType w:val="hybridMultilevel"/>
    <w:tmpl w:val="C3E6F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D1FEC"/>
    <w:multiLevelType w:val="hybridMultilevel"/>
    <w:tmpl w:val="D0284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52CCA"/>
    <w:multiLevelType w:val="hybridMultilevel"/>
    <w:tmpl w:val="E174B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B66D6"/>
    <w:multiLevelType w:val="hybridMultilevel"/>
    <w:tmpl w:val="62AA9BEE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D8F07D7"/>
    <w:multiLevelType w:val="hybridMultilevel"/>
    <w:tmpl w:val="01CA220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F9E090A"/>
    <w:multiLevelType w:val="hybridMultilevel"/>
    <w:tmpl w:val="DE20FA8A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307C5"/>
    <w:multiLevelType w:val="hybridMultilevel"/>
    <w:tmpl w:val="6D20F256"/>
    <w:lvl w:ilvl="0" w:tplc="00B09EB0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6E21"/>
    <w:multiLevelType w:val="hybridMultilevel"/>
    <w:tmpl w:val="6CCC6FE2"/>
    <w:lvl w:ilvl="0" w:tplc="0C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E1AF1"/>
    <w:multiLevelType w:val="hybridMultilevel"/>
    <w:tmpl w:val="77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D395D"/>
    <w:multiLevelType w:val="hybridMultilevel"/>
    <w:tmpl w:val="5D84F0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77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763F9"/>
    <w:multiLevelType w:val="hybridMultilevel"/>
    <w:tmpl w:val="6FE2AA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50A3A"/>
    <w:multiLevelType w:val="hybridMultilevel"/>
    <w:tmpl w:val="F5929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E75FA"/>
    <w:multiLevelType w:val="hybridMultilevel"/>
    <w:tmpl w:val="1A323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1564A"/>
    <w:multiLevelType w:val="hybridMultilevel"/>
    <w:tmpl w:val="3E00F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D3E9B"/>
    <w:multiLevelType w:val="hybridMultilevel"/>
    <w:tmpl w:val="540842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30206"/>
    <w:multiLevelType w:val="hybridMultilevel"/>
    <w:tmpl w:val="ED36D124"/>
    <w:lvl w:ilvl="0" w:tplc="FBA0C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85B2FAF"/>
    <w:multiLevelType w:val="hybridMultilevel"/>
    <w:tmpl w:val="280A6C54"/>
    <w:lvl w:ilvl="0" w:tplc="0C09001B">
      <w:start w:val="1"/>
      <w:numFmt w:val="lowerRoman"/>
      <w:lvlText w:val="%1."/>
      <w:lvlJc w:val="right"/>
      <w:pPr>
        <w:ind w:left="36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C931C51"/>
    <w:multiLevelType w:val="hybridMultilevel"/>
    <w:tmpl w:val="5CD851D6"/>
    <w:lvl w:ilvl="0" w:tplc="96DAD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F303F6"/>
    <w:multiLevelType w:val="hybridMultilevel"/>
    <w:tmpl w:val="2E2A8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31F3B"/>
    <w:multiLevelType w:val="hybridMultilevel"/>
    <w:tmpl w:val="AEBE5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F17D6"/>
    <w:multiLevelType w:val="hybridMultilevel"/>
    <w:tmpl w:val="30BE7A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90BCD"/>
    <w:multiLevelType w:val="hybridMultilevel"/>
    <w:tmpl w:val="E57E981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6E4DCB"/>
    <w:multiLevelType w:val="hybridMultilevel"/>
    <w:tmpl w:val="286E49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84B8B"/>
    <w:multiLevelType w:val="hybridMultilevel"/>
    <w:tmpl w:val="94308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F0836"/>
    <w:multiLevelType w:val="hybridMultilevel"/>
    <w:tmpl w:val="471C7E5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1752D"/>
    <w:multiLevelType w:val="hybridMultilevel"/>
    <w:tmpl w:val="02C4873E"/>
    <w:lvl w:ilvl="0" w:tplc="D6B2E78A">
      <w:start w:val="2"/>
      <w:numFmt w:val="bullet"/>
      <w:lvlText w:val="•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6362E"/>
    <w:multiLevelType w:val="hybridMultilevel"/>
    <w:tmpl w:val="C616C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C67A0"/>
    <w:multiLevelType w:val="hybridMultilevel"/>
    <w:tmpl w:val="72BE6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97454"/>
    <w:multiLevelType w:val="hybridMultilevel"/>
    <w:tmpl w:val="0AACD8A0"/>
    <w:lvl w:ilvl="0" w:tplc="B1FEDD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4CE42930">
      <w:start w:val="2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1727181">
    <w:abstractNumId w:val="33"/>
  </w:num>
  <w:num w:numId="2" w16cid:durableId="1574271125">
    <w:abstractNumId w:val="23"/>
  </w:num>
  <w:num w:numId="3" w16cid:durableId="233587589">
    <w:abstractNumId w:val="45"/>
  </w:num>
  <w:num w:numId="4" w16cid:durableId="1120564402">
    <w:abstractNumId w:val="38"/>
  </w:num>
  <w:num w:numId="5" w16cid:durableId="115416536">
    <w:abstractNumId w:val="2"/>
  </w:num>
  <w:num w:numId="6" w16cid:durableId="76097096">
    <w:abstractNumId w:val="9"/>
  </w:num>
  <w:num w:numId="7" w16cid:durableId="708994841">
    <w:abstractNumId w:val="6"/>
  </w:num>
  <w:num w:numId="8" w16cid:durableId="2142964495">
    <w:abstractNumId w:val="8"/>
  </w:num>
  <w:num w:numId="9" w16cid:durableId="1180466445">
    <w:abstractNumId w:val="3"/>
  </w:num>
  <w:num w:numId="10" w16cid:durableId="272245572">
    <w:abstractNumId w:val="7"/>
  </w:num>
  <w:num w:numId="11" w16cid:durableId="1258169678">
    <w:abstractNumId w:val="24"/>
  </w:num>
  <w:num w:numId="12" w16cid:durableId="1116171639">
    <w:abstractNumId w:val="1"/>
  </w:num>
  <w:num w:numId="13" w16cid:durableId="367688119">
    <w:abstractNumId w:val="31"/>
  </w:num>
  <w:num w:numId="14" w16cid:durableId="1091778706">
    <w:abstractNumId w:val="18"/>
  </w:num>
  <w:num w:numId="15" w16cid:durableId="2010864723">
    <w:abstractNumId w:val="13"/>
  </w:num>
  <w:num w:numId="16" w16cid:durableId="455296028">
    <w:abstractNumId w:val="43"/>
  </w:num>
  <w:num w:numId="17" w16cid:durableId="1348560559">
    <w:abstractNumId w:val="37"/>
  </w:num>
  <w:num w:numId="18" w16cid:durableId="1240482870">
    <w:abstractNumId w:val="26"/>
  </w:num>
  <w:num w:numId="19" w16cid:durableId="1390693023">
    <w:abstractNumId w:val="12"/>
  </w:num>
  <w:num w:numId="20" w16cid:durableId="64185821">
    <w:abstractNumId w:val="0"/>
  </w:num>
  <w:num w:numId="21" w16cid:durableId="1048995019">
    <w:abstractNumId w:val="30"/>
  </w:num>
  <w:num w:numId="22" w16cid:durableId="1500340699">
    <w:abstractNumId w:val="17"/>
  </w:num>
  <w:num w:numId="23" w16cid:durableId="149060743">
    <w:abstractNumId w:val="16"/>
  </w:num>
  <w:num w:numId="24" w16cid:durableId="443352053">
    <w:abstractNumId w:val="47"/>
  </w:num>
  <w:num w:numId="25" w16cid:durableId="820001595">
    <w:abstractNumId w:val="19"/>
  </w:num>
  <w:num w:numId="26" w16cid:durableId="1504780603">
    <w:abstractNumId w:val="11"/>
  </w:num>
  <w:num w:numId="27" w16cid:durableId="433405770">
    <w:abstractNumId w:val="42"/>
  </w:num>
  <w:num w:numId="28" w16cid:durableId="619652569">
    <w:abstractNumId w:val="29"/>
  </w:num>
  <w:num w:numId="29" w16cid:durableId="1710644692">
    <w:abstractNumId w:val="44"/>
  </w:num>
  <w:num w:numId="30" w16cid:durableId="662588497">
    <w:abstractNumId w:val="46"/>
  </w:num>
  <w:num w:numId="31" w16cid:durableId="2091347895">
    <w:abstractNumId w:val="27"/>
  </w:num>
  <w:num w:numId="32" w16cid:durableId="1176116402">
    <w:abstractNumId w:val="35"/>
  </w:num>
  <w:num w:numId="33" w16cid:durableId="307512187">
    <w:abstractNumId w:val="41"/>
  </w:num>
  <w:num w:numId="34" w16cid:durableId="791560708">
    <w:abstractNumId w:val="32"/>
  </w:num>
  <w:num w:numId="35" w16cid:durableId="1302149447">
    <w:abstractNumId w:val="28"/>
  </w:num>
  <w:num w:numId="36" w16cid:durableId="1127354919">
    <w:abstractNumId w:val="14"/>
  </w:num>
  <w:num w:numId="37" w16cid:durableId="1283683584">
    <w:abstractNumId w:val="25"/>
  </w:num>
  <w:num w:numId="38" w16cid:durableId="1706441695">
    <w:abstractNumId w:val="5"/>
  </w:num>
  <w:num w:numId="39" w16cid:durableId="25521003">
    <w:abstractNumId w:val="21"/>
  </w:num>
  <w:num w:numId="40" w16cid:durableId="853373745">
    <w:abstractNumId w:val="34"/>
  </w:num>
  <w:num w:numId="41" w16cid:durableId="1521359159">
    <w:abstractNumId w:val="22"/>
  </w:num>
  <w:num w:numId="42" w16cid:durableId="2094936827">
    <w:abstractNumId w:val="10"/>
  </w:num>
  <w:num w:numId="43" w16cid:durableId="1119564538">
    <w:abstractNumId w:val="20"/>
  </w:num>
  <w:num w:numId="44" w16cid:durableId="598299396">
    <w:abstractNumId w:val="39"/>
  </w:num>
  <w:num w:numId="45" w16cid:durableId="1316565310">
    <w:abstractNumId w:val="48"/>
  </w:num>
  <w:num w:numId="46" w16cid:durableId="37048346">
    <w:abstractNumId w:val="36"/>
  </w:num>
  <w:num w:numId="47" w16cid:durableId="300114566">
    <w:abstractNumId w:val="15"/>
  </w:num>
  <w:num w:numId="48" w16cid:durableId="618802260">
    <w:abstractNumId w:val="4"/>
  </w:num>
  <w:num w:numId="49" w16cid:durableId="164928919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5D"/>
    <w:rsid w:val="00037840"/>
    <w:rsid w:val="00055550"/>
    <w:rsid w:val="00092B44"/>
    <w:rsid w:val="00093AAD"/>
    <w:rsid w:val="000A52A3"/>
    <w:rsid w:val="000B2C2E"/>
    <w:rsid w:val="000B75B7"/>
    <w:rsid w:val="000F0EBE"/>
    <w:rsid w:val="000F1A9A"/>
    <w:rsid w:val="000F5588"/>
    <w:rsid w:val="001127C7"/>
    <w:rsid w:val="00134A9E"/>
    <w:rsid w:val="001459BD"/>
    <w:rsid w:val="001479DB"/>
    <w:rsid w:val="00152D2E"/>
    <w:rsid w:val="0018333D"/>
    <w:rsid w:val="001A1A73"/>
    <w:rsid w:val="001B40CD"/>
    <w:rsid w:val="001F7266"/>
    <w:rsid w:val="00210A96"/>
    <w:rsid w:val="0021401F"/>
    <w:rsid w:val="002149CD"/>
    <w:rsid w:val="00220514"/>
    <w:rsid w:val="002259AC"/>
    <w:rsid w:val="00237B9F"/>
    <w:rsid w:val="00242A72"/>
    <w:rsid w:val="00275B83"/>
    <w:rsid w:val="002F58E7"/>
    <w:rsid w:val="00346164"/>
    <w:rsid w:val="003801AD"/>
    <w:rsid w:val="00380AA4"/>
    <w:rsid w:val="0041011C"/>
    <w:rsid w:val="0042641B"/>
    <w:rsid w:val="0047482E"/>
    <w:rsid w:val="004B5F93"/>
    <w:rsid w:val="004F36D9"/>
    <w:rsid w:val="00555D3C"/>
    <w:rsid w:val="00564E7A"/>
    <w:rsid w:val="005764E9"/>
    <w:rsid w:val="00580E21"/>
    <w:rsid w:val="00592C8C"/>
    <w:rsid w:val="00593EB4"/>
    <w:rsid w:val="005B7196"/>
    <w:rsid w:val="00637699"/>
    <w:rsid w:val="006A4F6A"/>
    <w:rsid w:val="006A6B0F"/>
    <w:rsid w:val="006B7B31"/>
    <w:rsid w:val="006E389A"/>
    <w:rsid w:val="006F2330"/>
    <w:rsid w:val="006F2C9F"/>
    <w:rsid w:val="00720C18"/>
    <w:rsid w:val="00767DFE"/>
    <w:rsid w:val="00774D65"/>
    <w:rsid w:val="007A449A"/>
    <w:rsid w:val="007C78B8"/>
    <w:rsid w:val="0080160E"/>
    <w:rsid w:val="008467E2"/>
    <w:rsid w:val="0085189F"/>
    <w:rsid w:val="00883578"/>
    <w:rsid w:val="00907770"/>
    <w:rsid w:val="0093565D"/>
    <w:rsid w:val="00984D4A"/>
    <w:rsid w:val="009A5B13"/>
    <w:rsid w:val="009B502E"/>
    <w:rsid w:val="009B506F"/>
    <w:rsid w:val="009E1740"/>
    <w:rsid w:val="009F0DD7"/>
    <w:rsid w:val="009F709B"/>
    <w:rsid w:val="00A0234E"/>
    <w:rsid w:val="00A24DBF"/>
    <w:rsid w:val="00A857B4"/>
    <w:rsid w:val="00B24F6A"/>
    <w:rsid w:val="00B41E88"/>
    <w:rsid w:val="00B548F1"/>
    <w:rsid w:val="00B913CB"/>
    <w:rsid w:val="00BB6554"/>
    <w:rsid w:val="00BD6CEB"/>
    <w:rsid w:val="00BE36BB"/>
    <w:rsid w:val="00BF1F3C"/>
    <w:rsid w:val="00C1127A"/>
    <w:rsid w:val="00C13ACE"/>
    <w:rsid w:val="00C75BB7"/>
    <w:rsid w:val="00C863E8"/>
    <w:rsid w:val="00C921F2"/>
    <w:rsid w:val="00CA0749"/>
    <w:rsid w:val="00CF5F08"/>
    <w:rsid w:val="00D248DD"/>
    <w:rsid w:val="00D35B64"/>
    <w:rsid w:val="00D6346C"/>
    <w:rsid w:val="00D70013"/>
    <w:rsid w:val="00D74F65"/>
    <w:rsid w:val="00D76D43"/>
    <w:rsid w:val="00D87581"/>
    <w:rsid w:val="00D94603"/>
    <w:rsid w:val="00DA5EFC"/>
    <w:rsid w:val="00E046A2"/>
    <w:rsid w:val="00E50A8F"/>
    <w:rsid w:val="00E55DD3"/>
    <w:rsid w:val="00E83AF6"/>
    <w:rsid w:val="00E9122D"/>
    <w:rsid w:val="00EA0E50"/>
    <w:rsid w:val="00EB035E"/>
    <w:rsid w:val="00EB15DC"/>
    <w:rsid w:val="00EB5835"/>
    <w:rsid w:val="00EC73BF"/>
    <w:rsid w:val="00EE3DD5"/>
    <w:rsid w:val="00F05B28"/>
    <w:rsid w:val="00F658B0"/>
    <w:rsid w:val="00FB144B"/>
    <w:rsid w:val="00FC047A"/>
    <w:rsid w:val="00FE72F1"/>
    <w:rsid w:val="0171C628"/>
    <w:rsid w:val="0281AEC5"/>
    <w:rsid w:val="030CFE64"/>
    <w:rsid w:val="041B5C3D"/>
    <w:rsid w:val="08B31C97"/>
    <w:rsid w:val="08BC6AE3"/>
    <w:rsid w:val="0B7A3F10"/>
    <w:rsid w:val="0BC233A1"/>
    <w:rsid w:val="0C393612"/>
    <w:rsid w:val="0ECC2352"/>
    <w:rsid w:val="1571A25A"/>
    <w:rsid w:val="15D760D7"/>
    <w:rsid w:val="20E58E18"/>
    <w:rsid w:val="23CDD3B2"/>
    <w:rsid w:val="2D338319"/>
    <w:rsid w:val="33376B38"/>
    <w:rsid w:val="346A05C6"/>
    <w:rsid w:val="3511F785"/>
    <w:rsid w:val="390C2149"/>
    <w:rsid w:val="39D5449A"/>
    <w:rsid w:val="3AA7F1AA"/>
    <w:rsid w:val="3C43C20B"/>
    <w:rsid w:val="46A6B908"/>
    <w:rsid w:val="47F5C2A9"/>
    <w:rsid w:val="49B055C2"/>
    <w:rsid w:val="4E8FA101"/>
    <w:rsid w:val="4EF592EC"/>
    <w:rsid w:val="51415E41"/>
    <w:rsid w:val="52F55928"/>
    <w:rsid w:val="553E2B0F"/>
    <w:rsid w:val="578B5DA5"/>
    <w:rsid w:val="57FA8981"/>
    <w:rsid w:val="623F2B3B"/>
    <w:rsid w:val="676815C4"/>
    <w:rsid w:val="6A653E42"/>
    <w:rsid w:val="74B8F9D7"/>
    <w:rsid w:val="74E01C80"/>
    <w:rsid w:val="77D75CE3"/>
    <w:rsid w:val="7A120A70"/>
    <w:rsid w:val="7B506C39"/>
    <w:rsid w:val="7F0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3253C"/>
  <w14:defaultImageDpi w14:val="32767"/>
  <w15:docId w15:val="{7B7B25E5-58D6-4182-B00E-23A0944E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6A"/>
    <w:pPr>
      <w:spacing w:after="240" w:line="288" w:lineRule="auto"/>
    </w:pPr>
    <w:rPr>
      <w:rFonts w:ascii="Arial" w:eastAsia="Times New Roman" w:hAnsi="Arial" w:cs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D248DD"/>
    <w:pPr>
      <w:keepNext/>
      <w:keepLines/>
      <w:spacing w:before="120" w:after="120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6"/>
    <w:qFormat/>
    <w:rsid w:val="006A4F6A"/>
    <w:pPr>
      <w:keepNext/>
      <w:keepLines/>
      <w:spacing w:before="200" w:after="120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7"/>
    <w:qFormat/>
    <w:rsid w:val="006A4F6A"/>
    <w:pPr>
      <w:keepNext/>
      <w:keepLines/>
      <w:spacing w:before="200" w:after="120"/>
      <w:outlineLvl w:val="2"/>
    </w:pPr>
    <w:rPr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8"/>
    <w:qFormat/>
    <w:rsid w:val="006A4F6A"/>
    <w:pPr>
      <w:keepNext/>
      <w:keepLines/>
      <w:spacing w:before="200" w:after="120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A4F6A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A4F6A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A4F6A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A4F6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A4F6A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6A"/>
    <w:rPr>
      <w:rFonts w:ascii="Arial" w:eastAsia="Times New Roman" w:hAnsi="Arial" w:cs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6A"/>
    <w:rPr>
      <w:rFonts w:ascii="Arial" w:eastAsia="Times New Roman" w:hAnsi="Arial" w:cs="Times New Roman"/>
      <w:sz w:val="24"/>
      <w:szCs w:val="22"/>
    </w:rPr>
  </w:style>
  <w:style w:type="paragraph" w:customStyle="1" w:styleId="BasicParagraph">
    <w:name w:val="[Basic Paragraph]"/>
    <w:basedOn w:val="Normal"/>
    <w:uiPriority w:val="99"/>
    <w:rsid w:val="00D70013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6A4F6A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link w:val="Date"/>
    <w:uiPriority w:val="99"/>
    <w:semiHidden/>
    <w:rsid w:val="004F36D9"/>
    <w:rPr>
      <w:rFonts w:ascii="Arial" w:hAnsi="Arial"/>
      <w:color w:val="000000"/>
      <w:lang w:val="en-US"/>
    </w:rPr>
  </w:style>
  <w:style w:type="paragraph" w:styleId="NoSpacing">
    <w:name w:val="No Spacing"/>
    <w:aliases w:val="Edit Mode"/>
    <w:uiPriority w:val="1"/>
    <w:qFormat/>
    <w:rsid w:val="006A4F6A"/>
    <w:rPr>
      <w:rFonts w:ascii="Arial" w:eastAsia="Times New Roman" w:hAnsi="Arial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A4F6A"/>
    <w:rPr>
      <w:rFonts w:cs="Times New Roman"/>
      <w:b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5"/>
    <w:rsid w:val="00D248DD"/>
    <w:rPr>
      <w:rFonts w:ascii="Arial" w:eastAsia="Times New Roman" w:hAnsi="Arial" w:cs="Times New Roman"/>
      <w:b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6"/>
    <w:rsid w:val="006A4F6A"/>
    <w:rPr>
      <w:rFonts w:ascii="Arial" w:eastAsia="Times New Roman" w:hAnsi="Arial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7"/>
    <w:rsid w:val="006A4F6A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8"/>
    <w:rsid w:val="006A4F6A"/>
    <w:rPr>
      <w:rFonts w:ascii="Arial" w:eastAsia="Times New Roman" w:hAnsi="Arial" w:cs="Times New Roman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F6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F6A"/>
    <w:rPr>
      <w:rFonts w:ascii="Cambria" w:eastAsia="Times New Roman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F6A"/>
    <w:rPr>
      <w:rFonts w:ascii="Cambria" w:eastAsia="Times New Roman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F6A"/>
    <w:rPr>
      <w:rFonts w:ascii="Cambria" w:eastAsia="Times New Roman" w:hAnsi="Cambria" w:cs="Times New Roman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F6A"/>
    <w:rPr>
      <w:rFonts w:ascii="Cambria" w:eastAsia="Times New Roman" w:hAnsi="Cambria" w:cs="Times New Roman"/>
      <w:i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6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6A"/>
    <w:rPr>
      <w:rFonts w:ascii="Arial" w:eastAsia="Times New Roman" w:hAnsi="Arial" w:cs="Tahoma"/>
      <w:sz w:val="24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A4F6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2"/>
    <w:qFormat/>
    <w:rsid w:val="006A4F6A"/>
    <w:pPr>
      <w:spacing w:after="480" w:line="240" w:lineRule="auto"/>
      <w:contextualSpacing/>
      <w:jc w:val="center"/>
    </w:pPr>
    <w:rPr>
      <w:rFonts w:cs="Calibri"/>
      <w:b/>
      <w:color w:val="000000"/>
      <w:spacing w:val="5"/>
      <w:kern w:val="28"/>
      <w:sz w:val="44"/>
      <w:szCs w:val="20"/>
    </w:rPr>
  </w:style>
  <w:style w:type="character" w:customStyle="1" w:styleId="TitleChar">
    <w:name w:val="Title Char"/>
    <w:basedOn w:val="DefaultParagraphFont"/>
    <w:link w:val="Title"/>
    <w:uiPriority w:val="2"/>
    <w:rsid w:val="006A4F6A"/>
    <w:rPr>
      <w:rFonts w:ascii="Arial" w:eastAsia="Times New Roman" w:hAnsi="Arial" w:cs="Calibri"/>
      <w:b/>
      <w:color w:val="000000"/>
      <w:spacing w:val="5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rsid w:val="006A4F6A"/>
    <w:pPr>
      <w:numPr>
        <w:ilvl w:val="1"/>
      </w:numPr>
      <w:spacing w:before="200"/>
      <w:jc w:val="center"/>
    </w:pPr>
    <w:rPr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3"/>
    <w:rsid w:val="006A4F6A"/>
    <w:rPr>
      <w:rFonts w:ascii="Arial" w:eastAsia="Times New Roman" w:hAnsi="Arial" w:cs="Times New Roman"/>
      <w:spacing w:val="15"/>
      <w:sz w:val="24"/>
    </w:rPr>
  </w:style>
  <w:style w:type="character" w:styleId="Emphasis">
    <w:name w:val="Emphasis"/>
    <w:basedOn w:val="DefaultParagraphFont"/>
    <w:uiPriority w:val="20"/>
    <w:qFormat/>
    <w:rsid w:val="006A4F6A"/>
    <w:rPr>
      <w:rFonts w:cs="Times New Roman"/>
      <w:i/>
    </w:rPr>
  </w:style>
  <w:style w:type="paragraph" w:styleId="Quote">
    <w:name w:val="Quote"/>
    <w:basedOn w:val="Normal"/>
    <w:next w:val="Normal"/>
    <w:link w:val="QuoteChar"/>
    <w:uiPriority w:val="9"/>
    <w:qFormat/>
    <w:rsid w:val="006A4F6A"/>
    <w:pPr>
      <w:spacing w:after="360" w:line="240" w:lineRule="auto"/>
      <w:ind w:left="680" w:right="680"/>
      <w:mirrorIndents/>
      <w:jc w:val="center"/>
    </w:pPr>
    <w:rPr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6A4F6A"/>
    <w:rPr>
      <w:rFonts w:ascii="Arial" w:eastAsia="Times New Roman" w:hAnsi="Arial" w:cs="Times New Roman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F6A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F6A"/>
    <w:rPr>
      <w:rFonts w:eastAsia="Times New Roman" w:cs="Times New Roman"/>
      <w:b/>
      <w:i/>
      <w:color w:val="4F81BD"/>
    </w:rPr>
  </w:style>
  <w:style w:type="character" w:styleId="SubtleEmphasis">
    <w:name w:val="Subtle Emphasis"/>
    <w:basedOn w:val="DefaultParagraphFont"/>
    <w:uiPriority w:val="19"/>
    <w:qFormat/>
    <w:rsid w:val="006A4F6A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4"/>
    <w:qFormat/>
    <w:rsid w:val="006A4F6A"/>
    <w:rPr>
      <w:rFonts w:ascii="Arial" w:hAnsi="Arial" w:cs="Times New Roman"/>
      <w:i w:val="0"/>
      <w:color w:val="000000"/>
      <w:sz w:val="24"/>
    </w:rPr>
  </w:style>
  <w:style w:type="character" w:styleId="SubtleReference">
    <w:name w:val="Subtle Reference"/>
    <w:basedOn w:val="DefaultParagraphFont"/>
    <w:uiPriority w:val="31"/>
    <w:qFormat/>
    <w:rsid w:val="006A4F6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6A4F6A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A4F6A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6A4F6A"/>
    <w:pPr>
      <w:outlineLvl w:val="9"/>
    </w:pPr>
    <w:rPr>
      <w:bCs/>
      <w:sz w:val="40"/>
      <w:szCs w:val="28"/>
    </w:rPr>
  </w:style>
  <w:style w:type="table" w:styleId="TableGrid">
    <w:name w:val="Table Grid"/>
    <w:basedOn w:val="TableNormal"/>
    <w:uiPriority w:val="59"/>
    <w:rsid w:val="006A4F6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36B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4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80AA4"/>
    <w:rPr>
      <w:rFonts w:ascii="Arial" w:eastAsia="Times New Roman" w:hAnsi="Arial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AppData\Local\Temp\Temp1_corporate%20templates%20_updated.zip\corporate%20templates%20_updated\ECM_4298898_v2_Corporate%20Template%20-%20Letterhead_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6f8e13-d20d-493f-957d-cc0c51be8527">
      <UserInfo>
        <DisplayName>Emma Milne</DisplayName>
        <AccountId>15</AccountId>
        <AccountType/>
      </UserInfo>
      <UserInfo>
        <DisplayName>Tony Brun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4A0F90A56A44D8A79459D279D28D3" ma:contentTypeVersion="9" ma:contentTypeDescription="Create a new document." ma:contentTypeScope="" ma:versionID="a1040269c58fabe0dc0d019a888af224">
  <xsd:schema xmlns:xsd="http://www.w3.org/2001/XMLSchema" xmlns:xs="http://www.w3.org/2001/XMLSchema" xmlns:p="http://schemas.microsoft.com/office/2006/metadata/properties" xmlns:ns2="8d3db9bf-3fbd-47b4-9466-91ea01c0db80" xmlns:ns3="1e6f8e13-d20d-493f-957d-cc0c51be8527" targetNamespace="http://schemas.microsoft.com/office/2006/metadata/properties" ma:root="true" ma:fieldsID="d63746c710a73d296782ecdbc959985b" ns2:_="" ns3:_="">
    <xsd:import namespace="8d3db9bf-3fbd-47b4-9466-91ea01c0db80"/>
    <xsd:import namespace="1e6f8e13-d20d-493f-957d-cc0c51be8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b9bf-3fbd-47b4-9466-91ea01c0d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f8e13-d20d-493f-957d-cc0c51be8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7B799-CD94-461D-8239-6DFF66EDB918}">
  <ds:schemaRefs>
    <ds:schemaRef ds:uri="http://schemas.microsoft.com/office/2006/metadata/properties"/>
    <ds:schemaRef ds:uri="http://schemas.microsoft.com/office/infopath/2007/PartnerControls"/>
    <ds:schemaRef ds:uri="1e6f8e13-d20d-493f-957d-cc0c51be8527"/>
  </ds:schemaRefs>
</ds:datastoreItem>
</file>

<file path=customXml/itemProps2.xml><?xml version="1.0" encoding="utf-8"?>
<ds:datastoreItem xmlns:ds="http://schemas.openxmlformats.org/officeDocument/2006/customXml" ds:itemID="{E5AD92A3-91A2-46EB-B947-8A543D47B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db9bf-3fbd-47b4-9466-91ea01c0db80"/>
    <ds:schemaRef ds:uri="1e6f8e13-d20d-493f-957d-cc0c51be8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1E024-C8B4-441C-B3CE-FF93A3563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ECM_4298898_v2_Corporate Template - Letterhead_Accessible</Template>
  <TotalTime>3</TotalTime>
  <Pages>2</Pages>
  <Words>740</Words>
  <Characters>3934</Characters>
  <Application>Microsoft Office Word</Application>
  <DocSecurity>0</DocSecurity>
  <Lines>140</Lines>
  <Paragraphs>75</Paragraphs>
  <ScaleCrop>false</ScaleCrop>
  <Company>City of Cockburn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 - Letterhead</dc:title>
  <dc:subject/>
  <dc:creator>Rhianna Dunn</dc:creator>
  <cp:keywords>Corporate; Template; Letterhead; Accessible</cp:keywords>
  <cp:lastModifiedBy>Bernadette Pinto</cp:lastModifiedBy>
  <cp:revision>4</cp:revision>
  <cp:lastPrinted>2019-06-14T18:41:00Z</cp:lastPrinted>
  <dcterms:created xsi:type="dcterms:W3CDTF">2025-09-10T03:23:00Z</dcterms:created>
  <dcterms:modified xsi:type="dcterms:W3CDTF">2025-09-10T03:38:00Z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0x010100CA54A0F90A56A44D8A79459D279D28D3</vt:lpwstr>
  </property>
</Properties>
</file>