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367D4B2F" w:rsidR="002C77C7" w:rsidRPr="00C37FDF" w:rsidRDefault="0054478D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RFT </w:t>
            </w:r>
            <w:r w:rsidR="00B675E2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>/2023</w:t>
            </w:r>
            <w:r w:rsidR="00302269">
              <w:rPr>
                <w:rFonts w:ascii="Arial" w:hAnsi="Arial" w:cs="Arial"/>
                <w:bCs/>
              </w:rPr>
              <w:br/>
            </w:r>
            <w:r w:rsidR="00B87E6F">
              <w:rPr>
                <w:rFonts w:ascii="Arial" w:hAnsi="Arial" w:cs="Arial"/>
                <w:bCs/>
              </w:rPr>
              <w:t>Plant (Dry) Hire Services</w:t>
            </w:r>
            <w:r w:rsidR="00CB1C74">
              <w:rPr>
                <w:rFonts w:ascii="Arial" w:hAnsi="Arial" w:cs="Arial"/>
                <w:bCs/>
              </w:rPr>
              <w:t xml:space="preserve"> - HWRP</w:t>
            </w:r>
            <w:r w:rsidR="00CB1C74" w:rsidRPr="00C964FE">
              <w:rPr>
                <w:rFonts w:ascii="Arial" w:hAnsi="Arial" w:cs="Arial"/>
                <w:bCs/>
              </w:rPr>
              <w:t xml:space="preserve"> 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4B2CB912" w:rsidR="002C77C7" w:rsidRPr="00A65DBB" w:rsidRDefault="00C02658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C02658">
              <w:rPr>
                <w:rFonts w:ascii="Arial" w:hAnsi="Arial" w:cs="Arial"/>
              </w:rPr>
              <w:t>47514</w:t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027F91BF" w:rsidR="002C77C7" w:rsidRPr="00C37FDF" w:rsidRDefault="00CB1C74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Cockburn (the Principal) is seeking the dry hire of two (2) excavator (20 tonne minimum) for use</w:t>
            </w:r>
            <w:r w:rsidR="00BC5E31">
              <w:rPr>
                <w:rFonts w:ascii="Arial" w:hAnsi="Arial" w:cs="Arial"/>
              </w:rPr>
              <w:t xml:space="preserve"> in landfill waste recovery at the Principal’s Henderson Waste Recovery Park, 920 Rockingham Road, Henderson WA.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1196E5E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551D0B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6E84339A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9-14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C5E31">
                  <w:rPr>
                    <w:rFonts w:ascii="Arial" w:hAnsi="Arial" w:cs="Arial"/>
                  </w:rPr>
                  <w:t>Thursday, 14 September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3F50CA46" w:rsidR="00523EA4" w:rsidRPr="0075213F" w:rsidRDefault="00523EA4" w:rsidP="00A70F8B">
            <w:pPr>
              <w:rPr>
                <w:rFonts w:ascii="Arial" w:hAnsi="Arial" w:cs="Arial"/>
                <w:bCs/>
              </w:rPr>
            </w:pPr>
            <w:r w:rsidRPr="0075213F">
              <w:rPr>
                <w:rFonts w:ascii="Arial" w:hAnsi="Arial" w:cs="Arial"/>
                <w:bCs/>
              </w:rPr>
              <w:fldChar w:fldCharType="begin"/>
            </w:r>
            <w:r w:rsidRPr="0075213F">
              <w:rPr>
                <w:rFonts w:ascii="Arial" w:hAnsi="Arial" w:cs="Arial"/>
                <w:bCs/>
              </w:rPr>
              <w:instrText xml:space="preserve"> AUTOTEXTLIST   \* Caps  \* MERGEFORMAT </w:instrText>
            </w:r>
            <w:r w:rsidRPr="0075213F">
              <w:rPr>
                <w:rFonts w:ascii="Arial" w:hAnsi="Arial" w:cs="Arial"/>
                <w:bCs/>
              </w:rPr>
              <w:fldChar w:fldCharType="separate"/>
            </w:r>
            <w:r w:rsidR="00222969" w:rsidRPr="0075213F">
              <w:rPr>
                <w:rFonts w:ascii="Arial" w:hAnsi="Arial" w:cs="Arial"/>
                <w:bCs/>
              </w:rPr>
              <w:t>2:00PM</w:t>
            </w:r>
            <w:r w:rsidRPr="0075213F">
              <w:rPr>
                <w:rFonts w:ascii="Arial" w:hAnsi="Arial" w:cs="Arial"/>
                <w:bCs/>
              </w:rPr>
              <w:t xml:space="preserve"> (AWST)</w:t>
            </w:r>
            <w:r w:rsidR="00C964FE" w:rsidRPr="0075213F">
              <w:rPr>
                <w:rFonts w:ascii="Arial" w:hAnsi="Arial" w:cs="Arial"/>
                <w:bCs/>
              </w:rPr>
              <w:t xml:space="preserve"> </w:t>
            </w:r>
            <w:r w:rsidRPr="0075213F">
              <w:rPr>
                <w:rFonts w:ascii="Arial" w:hAnsi="Arial" w:cs="Arial"/>
                <w:bCs/>
              </w:rPr>
              <w:fldChar w:fldCharType="end"/>
            </w:r>
            <w:r w:rsidR="00C964FE" w:rsidRPr="0075213F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202294318"/>
                <w:placeholder>
                  <w:docPart w:val="BB49A94B25254557BBC292B09D20FD9E"/>
                </w:placeholder>
                <w:date w:fullDate="2023-10-05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C5E31" w:rsidRPr="0075213F">
                  <w:rPr>
                    <w:rFonts w:ascii="Arial" w:hAnsi="Arial" w:cs="Arial"/>
                    <w:bCs/>
                  </w:rPr>
                  <w:t>Thursday, 5 October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7CBE6A35" w:rsidR="00523EA4" w:rsidRPr="0075213F" w:rsidRDefault="00523EA4" w:rsidP="00A70F8B">
            <w:pPr>
              <w:rPr>
                <w:rFonts w:ascii="Arial" w:hAnsi="Arial" w:cs="Arial"/>
                <w:bCs/>
              </w:rPr>
            </w:pPr>
            <w:r w:rsidRPr="0075213F">
              <w:rPr>
                <w:rFonts w:ascii="Arial" w:hAnsi="Arial" w:cs="Arial"/>
                <w:bCs/>
                <w:highlight w:val="yellow"/>
              </w:rPr>
              <w:fldChar w:fldCharType="begin"/>
            </w:r>
            <w:r w:rsidRPr="0075213F">
              <w:rPr>
                <w:rFonts w:ascii="Arial" w:hAnsi="Arial" w:cs="Arial"/>
                <w:bCs/>
                <w:highlight w:val="yellow"/>
              </w:rPr>
              <w:instrText xml:space="preserve"> AUTOTEXTLIST   \* Caps  \* MERGEFORMAT </w:instrText>
            </w:r>
            <w:r w:rsidRPr="0075213F">
              <w:rPr>
                <w:rFonts w:ascii="Arial" w:hAnsi="Arial" w:cs="Arial"/>
                <w:bCs/>
                <w:highlight w:val="yellow"/>
              </w:rPr>
              <w:fldChar w:fldCharType="separate"/>
            </w:r>
            <w:r w:rsidR="00222969" w:rsidRPr="0075213F">
              <w:rPr>
                <w:rFonts w:ascii="Arial" w:hAnsi="Arial" w:cs="Arial"/>
                <w:bCs/>
              </w:rPr>
              <w:t>2:00PM</w:t>
            </w:r>
            <w:r w:rsidRPr="0075213F">
              <w:rPr>
                <w:rFonts w:ascii="Arial" w:hAnsi="Arial" w:cs="Arial"/>
                <w:bCs/>
              </w:rPr>
              <w:t xml:space="preserve"> (AWST)</w:t>
            </w:r>
            <w:r w:rsidR="00C964FE" w:rsidRPr="0075213F">
              <w:rPr>
                <w:rFonts w:ascii="Arial" w:hAnsi="Arial" w:cs="Arial"/>
                <w:bCs/>
              </w:rPr>
              <w:t xml:space="preserve"> </w:t>
            </w:r>
            <w:r w:rsidRPr="0075213F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407494683"/>
                <w:placeholder>
                  <w:docPart w:val="36670059BEFB4211AADD78202045A202"/>
                </w:placeholder>
                <w:date w:fullDate="2023-10-05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C5E31" w:rsidRPr="0075213F">
                  <w:rPr>
                    <w:rFonts w:ascii="Arial" w:hAnsi="Arial" w:cs="Arial"/>
                    <w:bCs/>
                  </w:rPr>
                  <w:t>Thursday, 5 October 2023</w:t>
                </w:r>
              </w:sdtContent>
            </w:sdt>
            <w:r w:rsidRPr="0075213F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Pr="0075213F">
              <w:rPr>
                <w:rFonts w:ascii="Arial" w:hAnsi="Arial" w:cs="Arial"/>
                <w:bCs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02658" w:rsidRPr="00C37FDF" w14:paraId="3D5FD580" w14:textId="77777777" w:rsidTr="00D406AB">
        <w:tc>
          <w:tcPr>
            <w:tcW w:w="738" w:type="dxa"/>
          </w:tcPr>
          <w:p w14:paraId="1E41AB04" w14:textId="77777777" w:rsidR="00C02658" w:rsidRPr="00C37FDF" w:rsidRDefault="00C02658" w:rsidP="00C02658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  <w:vAlign w:val="center"/>
          </w:tcPr>
          <w:p w14:paraId="584A81BB" w14:textId="74282D25" w:rsidR="00C02658" w:rsidRPr="00C02658" w:rsidRDefault="00C02658" w:rsidP="00C026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02658">
              <w:rPr>
                <w:rFonts w:ascii="Arial" w:hAnsi="Arial" w:cs="Arial"/>
                <w:color w:val="000000"/>
                <w:sz w:val="22"/>
                <w:szCs w:val="22"/>
              </w:rPr>
              <w:t>BROOKS HIRE SERVICE PTY LTD (BROOKS HIRE)</w:t>
            </w:r>
          </w:p>
        </w:tc>
      </w:tr>
      <w:tr w:rsidR="00C02658" w:rsidRPr="00C37FDF" w14:paraId="7417FE61" w14:textId="77777777" w:rsidTr="00D406AB">
        <w:tc>
          <w:tcPr>
            <w:tcW w:w="738" w:type="dxa"/>
          </w:tcPr>
          <w:p w14:paraId="208E5EED" w14:textId="77777777" w:rsidR="00C02658" w:rsidRPr="00C37FDF" w:rsidRDefault="00C02658" w:rsidP="00C02658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  <w:vAlign w:val="center"/>
          </w:tcPr>
          <w:p w14:paraId="10DC7242" w14:textId="4458CF4A" w:rsidR="00C02658" w:rsidRPr="00C02658" w:rsidRDefault="00C02658" w:rsidP="00C026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265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MCS Civil Contracting</w:t>
            </w:r>
          </w:p>
        </w:tc>
      </w:tr>
      <w:tr w:rsidR="00C02658" w:rsidRPr="00C37FDF" w14:paraId="772DEA6C" w14:textId="77777777" w:rsidTr="00C964FE">
        <w:tc>
          <w:tcPr>
            <w:tcW w:w="738" w:type="dxa"/>
          </w:tcPr>
          <w:p w14:paraId="5786B61D" w14:textId="77777777" w:rsidR="00C02658" w:rsidRPr="00C37FDF" w:rsidRDefault="00C02658" w:rsidP="00C02658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1E1524A0" w:rsidR="00C02658" w:rsidRPr="00C02658" w:rsidRDefault="00C02658" w:rsidP="00C026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2658">
              <w:rPr>
                <w:rFonts w:ascii="Arial" w:hAnsi="Arial" w:cs="Arial"/>
                <w:color w:val="000000"/>
                <w:sz w:val="22"/>
                <w:szCs w:val="22"/>
              </w:rPr>
              <w:t xml:space="preserve">ALLWEST PLANT HIRE AUSTRALIA PTY LTD </w:t>
            </w:r>
            <w:r w:rsidRPr="00C0265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t/a Allwest Plant Hire Australia (Contracting)</w:t>
            </w:r>
          </w:p>
        </w:tc>
      </w:tr>
      <w:tr w:rsidR="00C02658" w:rsidRPr="00C37FDF" w14:paraId="04EE5D7C" w14:textId="77777777" w:rsidTr="00D406AB">
        <w:tc>
          <w:tcPr>
            <w:tcW w:w="738" w:type="dxa"/>
          </w:tcPr>
          <w:p w14:paraId="3787162A" w14:textId="77777777" w:rsidR="00C02658" w:rsidRPr="00C37FDF" w:rsidRDefault="00C02658" w:rsidP="00C02658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  <w:vAlign w:val="center"/>
          </w:tcPr>
          <w:p w14:paraId="546A1682" w14:textId="2C2AC054" w:rsidR="00C02658" w:rsidRPr="00C02658" w:rsidRDefault="00C02658" w:rsidP="00C026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2658">
              <w:rPr>
                <w:rFonts w:ascii="Arial" w:hAnsi="Arial" w:cs="Arial"/>
                <w:color w:val="000000"/>
                <w:sz w:val="22"/>
                <w:szCs w:val="22"/>
              </w:rPr>
              <w:t>REX RENTALS PTY LTD</w:t>
            </w:r>
          </w:p>
        </w:tc>
      </w:tr>
      <w:tr w:rsidR="00C02658" w:rsidRPr="00C37FDF" w14:paraId="2D2CAF1E" w14:textId="77777777" w:rsidTr="00D406AB">
        <w:tc>
          <w:tcPr>
            <w:tcW w:w="738" w:type="dxa"/>
          </w:tcPr>
          <w:p w14:paraId="478512DF" w14:textId="77777777" w:rsidR="00C02658" w:rsidRPr="00C37FDF" w:rsidRDefault="00C02658" w:rsidP="00C02658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  <w:vAlign w:val="center"/>
          </w:tcPr>
          <w:p w14:paraId="5731D106" w14:textId="7F2124D0" w:rsidR="00C02658" w:rsidRPr="00C02658" w:rsidRDefault="00C02658" w:rsidP="00C026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2658">
              <w:rPr>
                <w:rFonts w:ascii="Arial" w:hAnsi="Arial" w:cs="Arial"/>
                <w:color w:val="000000"/>
                <w:sz w:val="22"/>
                <w:szCs w:val="22"/>
              </w:rPr>
              <w:t xml:space="preserve">PLATINUM PLANT &amp; EQUIPMENT HIRE </w:t>
            </w:r>
          </w:p>
        </w:tc>
      </w:tr>
      <w:tr w:rsidR="00C02658" w:rsidRPr="00C37FDF" w14:paraId="52B04A60" w14:textId="77777777" w:rsidTr="00C964FE">
        <w:tc>
          <w:tcPr>
            <w:tcW w:w="738" w:type="dxa"/>
          </w:tcPr>
          <w:p w14:paraId="2646E6DE" w14:textId="77777777" w:rsidR="00C02658" w:rsidRPr="00C37FDF" w:rsidRDefault="00C02658" w:rsidP="00C02658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C02658" w:rsidRPr="00C37FDF" w:rsidRDefault="00C02658" w:rsidP="00C026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02658" w:rsidRPr="00C37FDF" w14:paraId="37A2020F" w14:textId="77777777" w:rsidTr="00C964FE">
        <w:tc>
          <w:tcPr>
            <w:tcW w:w="738" w:type="dxa"/>
          </w:tcPr>
          <w:p w14:paraId="5022211C" w14:textId="77777777" w:rsidR="00C02658" w:rsidRPr="00C37FDF" w:rsidRDefault="00C02658" w:rsidP="00C02658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C02658" w:rsidRPr="00C37FDF" w:rsidRDefault="00C02658" w:rsidP="00C026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02658" w:rsidRPr="00C37FDF" w14:paraId="7FAB256D" w14:textId="77777777" w:rsidTr="00C964FE">
        <w:tc>
          <w:tcPr>
            <w:tcW w:w="738" w:type="dxa"/>
          </w:tcPr>
          <w:p w14:paraId="5D35D3A9" w14:textId="77777777" w:rsidR="00C02658" w:rsidRPr="00C37FDF" w:rsidRDefault="00C02658" w:rsidP="00C02658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C02658" w:rsidRPr="00C37FDF" w:rsidRDefault="00C02658" w:rsidP="00C026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02658" w:rsidRPr="00C37FDF" w14:paraId="5C35EAB2" w14:textId="77777777" w:rsidTr="00C964FE">
        <w:tc>
          <w:tcPr>
            <w:tcW w:w="738" w:type="dxa"/>
          </w:tcPr>
          <w:p w14:paraId="63C7BD35" w14:textId="77777777" w:rsidR="00C02658" w:rsidRPr="00C37FDF" w:rsidRDefault="00C02658" w:rsidP="00C02658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C02658" w:rsidRPr="00C37FDF" w:rsidRDefault="00C02658" w:rsidP="00C0265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02658" w:rsidRPr="00C37FDF" w14:paraId="74DABC58" w14:textId="77777777" w:rsidTr="00C964FE">
        <w:tc>
          <w:tcPr>
            <w:tcW w:w="738" w:type="dxa"/>
          </w:tcPr>
          <w:p w14:paraId="1B79958B" w14:textId="77777777" w:rsidR="00C02658" w:rsidRPr="00C37FDF" w:rsidRDefault="00C02658" w:rsidP="00C02658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C02658" w:rsidRPr="00C37FDF" w:rsidRDefault="00C02658" w:rsidP="00C0265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02658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C0265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C02658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02658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C02658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C02658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02658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C02658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C02658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696F63C8" w:rsidR="00A073D6" w:rsidRPr="00C37FDF" w:rsidRDefault="005F2F2D" w:rsidP="00C02658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7385C">
              <w:rPr>
                <w:rFonts w:ascii="Arial" w:hAnsi="Arial" w:cs="Arial"/>
              </w:rPr>
              <w:t>, 2</w:t>
            </w:r>
            <w:r w:rsidR="00BC5E31">
              <w:rPr>
                <w:rFonts w:ascii="Arial" w:hAnsi="Arial" w:cs="Arial"/>
              </w:rPr>
              <w:t>0</w:t>
            </w:r>
            <w:r w:rsidR="0067385C" w:rsidRPr="0067385C">
              <w:rPr>
                <w:rFonts w:ascii="Arial" w:hAnsi="Arial" w:cs="Arial"/>
                <w:vertAlign w:val="superscript"/>
              </w:rPr>
              <w:t>th</w:t>
            </w:r>
            <w:r w:rsidR="0067385C">
              <w:rPr>
                <w:rFonts w:ascii="Arial" w:hAnsi="Arial" w:cs="Arial"/>
              </w:rPr>
              <w:t xml:space="preserve"> </w:t>
            </w:r>
            <w:r w:rsidR="00BC5E31">
              <w:rPr>
                <w:rFonts w:ascii="Arial" w:hAnsi="Arial" w:cs="Arial"/>
              </w:rPr>
              <w:t>September</w:t>
            </w:r>
            <w:r w:rsidR="0067385C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C02658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02658">
        <w:trPr>
          <w:trHeight w:val="1968"/>
        </w:trPr>
        <w:tc>
          <w:tcPr>
            <w:tcW w:w="5353" w:type="dxa"/>
            <w:vMerge w:val="restart"/>
          </w:tcPr>
          <w:p w14:paraId="63B2508D" w14:textId="4014A818" w:rsidR="00ED2759" w:rsidRPr="00C964FE" w:rsidRDefault="00ED2759" w:rsidP="00C02658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546BCB93" w:rsidR="00ED2759" w:rsidRPr="00C37FDF" w:rsidRDefault="00B61EF7" w:rsidP="00C02658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687B2A" wp14:editId="25DC3714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13970</wp:posOffset>
                  </wp:positionV>
                  <wp:extent cx="1971675" cy="452120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45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CB930" w14:textId="6BAC84B4" w:rsidR="00B92AD0" w:rsidRPr="00C37FDF" w:rsidRDefault="00B92AD0" w:rsidP="00C02658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6EEA6EBC" w:rsidR="00B92AD0" w:rsidRPr="00C37FDF" w:rsidRDefault="00B92AD0" w:rsidP="00C02658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57CA9F37" w:rsidR="00B92AD0" w:rsidRPr="00C37FDF" w:rsidRDefault="00B92AD0" w:rsidP="00C02658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2FB2FA14" w:rsidR="00B92AD0" w:rsidRPr="00C37FDF" w:rsidRDefault="00B92AD0" w:rsidP="00C02658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50A790C8" w:rsidR="00B92AD0" w:rsidRPr="00C37FDF" w:rsidRDefault="00B92AD0" w:rsidP="00C02658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C02658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C02658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C02658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C02658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C02658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C02658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C02658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C0265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3CFA94E" w14:textId="7C06B078" w:rsidR="00222969" w:rsidRDefault="0075213F" w:rsidP="00C02658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0C773827" w14:textId="26DCCF36" w:rsidR="00ED2759" w:rsidRPr="00C37FDF" w:rsidRDefault="004E3DF1" w:rsidP="00C0265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January 2024</w:t>
            </w:r>
          </w:p>
          <w:p w14:paraId="49097082" w14:textId="77777777" w:rsidR="00B92AD0" w:rsidRPr="00C37FDF" w:rsidRDefault="00B92AD0" w:rsidP="00C02658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C02658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C02658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C02658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C02658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C0265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02658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C02658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C0265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02658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C02658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C02658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C02658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75213F" w:rsidP="00C02658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C02658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C02658">
        <w:trPr>
          <w:gridAfter w:val="1"/>
          <w:wAfter w:w="4281" w:type="dxa"/>
          <w:trHeight w:val="510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C0265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573B8909" w:rsidR="00A45A0E" w:rsidRPr="00C37FDF" w:rsidRDefault="00C02658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02658">
              <w:rPr>
                <w:rFonts w:ascii="Arial" w:hAnsi="Arial" w:cs="Arial"/>
                <w:color w:val="000000"/>
                <w:sz w:val="22"/>
                <w:szCs w:val="22"/>
              </w:rPr>
              <w:t xml:space="preserve">ALLWEST PLANT HIRE AUSTRALIA PTY LTD 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0EEB407F" w:rsidR="00A45A0E" w:rsidRPr="00C37FDF" w:rsidRDefault="00C02658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$309,840 for a period of two (2) years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0854" w14:textId="77777777" w:rsidR="001B1598" w:rsidRDefault="001B1598" w:rsidP="00855090">
      <w:r>
        <w:separator/>
      </w:r>
    </w:p>
  </w:endnote>
  <w:endnote w:type="continuationSeparator" w:id="0">
    <w:p w14:paraId="73BE4B82" w14:textId="77777777" w:rsidR="001B1598" w:rsidRDefault="001B1598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0BA3D04D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>
      <w:rPr>
        <w:rFonts w:ascii="Arial" w:hAnsi="Arial" w:cs="Arial"/>
      </w:rPr>
      <w:t xml:space="preserve">RFT </w:t>
    </w:r>
    <w:r w:rsidR="00B675E2">
      <w:rPr>
        <w:rFonts w:ascii="Arial" w:hAnsi="Arial" w:cs="Arial"/>
      </w:rPr>
      <w:t>22</w:t>
    </w:r>
    <w:r w:rsidR="00334CDA">
      <w:rPr>
        <w:rFonts w:ascii="Arial" w:hAnsi="Arial" w:cs="Arial"/>
      </w:rPr>
      <w:t>/2023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1C3A12F7" w:rsidR="00855090" w:rsidRPr="00764DEA" w:rsidRDefault="00C964FE">
    <w:pPr>
      <w:pStyle w:val="Footer"/>
      <w:rPr>
        <w:rFonts w:ascii="Arial" w:hAnsi="Arial" w:cs="Arial"/>
      </w:rPr>
    </w:pPr>
    <w:r w:rsidRPr="0067385C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67385C">
      <w:rPr>
        <w:rFonts w:ascii="Arial" w:hAnsi="Arial" w:cs="Arial"/>
      </w:rPr>
      <w:t xml:space="preserve">RFT </w:t>
    </w:r>
    <w:r w:rsidR="00BC5E31">
      <w:rPr>
        <w:rFonts w:ascii="Arial" w:hAnsi="Arial" w:cs="Arial"/>
      </w:rPr>
      <w:t>22</w:t>
    </w:r>
    <w:r w:rsidR="00334CDA" w:rsidRPr="0067385C">
      <w:rPr>
        <w:rFonts w:ascii="Arial" w:hAnsi="Arial" w:cs="Arial"/>
      </w:rPr>
      <w:t>/2023</w:t>
    </w:r>
    <w:r w:rsidR="00855090" w:rsidRPr="0067385C">
      <w:rPr>
        <w:rFonts w:ascii="Arial" w:hAnsi="Arial" w:cs="Arial"/>
      </w:rPr>
      <w:ptab w:relativeTo="margin" w:alignment="center" w:leader="none"/>
    </w:r>
    <w:r w:rsidR="00855090" w:rsidRPr="0067385C">
      <w:rPr>
        <w:rFonts w:ascii="Arial" w:hAnsi="Arial" w:cs="Arial"/>
      </w:rPr>
      <w:t>City of Cockburn – Tender Register</w:t>
    </w:r>
    <w:r w:rsidR="00855090" w:rsidRPr="0067385C">
      <w:rPr>
        <w:rFonts w:ascii="Arial" w:hAnsi="Arial" w:cs="Arial"/>
      </w:rPr>
      <w:ptab w:relativeTo="margin" w:alignment="right" w:leader="none"/>
    </w:r>
    <w:r w:rsidR="00855090" w:rsidRPr="0067385C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A0EA" w14:textId="77777777" w:rsidR="001B1598" w:rsidRDefault="001B1598" w:rsidP="00855090">
      <w:r>
        <w:separator/>
      </w:r>
    </w:p>
  </w:footnote>
  <w:footnote w:type="continuationSeparator" w:id="0">
    <w:p w14:paraId="0D216C7F" w14:textId="77777777" w:rsidR="001B1598" w:rsidRDefault="001B1598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15376"/>
    <w:rsid w:val="000278E4"/>
    <w:rsid w:val="000423A5"/>
    <w:rsid w:val="000919EB"/>
    <w:rsid w:val="00097F04"/>
    <w:rsid w:val="000C3F35"/>
    <w:rsid w:val="000D69EB"/>
    <w:rsid w:val="000E56F0"/>
    <w:rsid w:val="000F217C"/>
    <w:rsid w:val="001052B5"/>
    <w:rsid w:val="00140661"/>
    <w:rsid w:val="001467BA"/>
    <w:rsid w:val="00155BD4"/>
    <w:rsid w:val="001B1598"/>
    <w:rsid w:val="001D461A"/>
    <w:rsid w:val="001D5F81"/>
    <w:rsid w:val="00222969"/>
    <w:rsid w:val="0022540C"/>
    <w:rsid w:val="002822DC"/>
    <w:rsid w:val="00292114"/>
    <w:rsid w:val="002A38F4"/>
    <w:rsid w:val="002C2BC5"/>
    <w:rsid w:val="002C77C7"/>
    <w:rsid w:val="002E0C52"/>
    <w:rsid w:val="002E25E3"/>
    <w:rsid w:val="00302269"/>
    <w:rsid w:val="00334CDA"/>
    <w:rsid w:val="003739F2"/>
    <w:rsid w:val="003B2450"/>
    <w:rsid w:val="003C696B"/>
    <w:rsid w:val="003E4507"/>
    <w:rsid w:val="003F3349"/>
    <w:rsid w:val="004617B8"/>
    <w:rsid w:val="00465534"/>
    <w:rsid w:val="004A33FF"/>
    <w:rsid w:val="004E3DF1"/>
    <w:rsid w:val="004F283D"/>
    <w:rsid w:val="004F3EB3"/>
    <w:rsid w:val="00523EA4"/>
    <w:rsid w:val="0054478D"/>
    <w:rsid w:val="00551D0B"/>
    <w:rsid w:val="0055399C"/>
    <w:rsid w:val="00561AE1"/>
    <w:rsid w:val="005F2F2D"/>
    <w:rsid w:val="0060508E"/>
    <w:rsid w:val="0067385C"/>
    <w:rsid w:val="00694D45"/>
    <w:rsid w:val="006A1742"/>
    <w:rsid w:val="00731EC1"/>
    <w:rsid w:val="00732E86"/>
    <w:rsid w:val="00734F9B"/>
    <w:rsid w:val="007417AC"/>
    <w:rsid w:val="0075213F"/>
    <w:rsid w:val="00764DEA"/>
    <w:rsid w:val="00776A8E"/>
    <w:rsid w:val="007C0FAF"/>
    <w:rsid w:val="007C4F19"/>
    <w:rsid w:val="00855090"/>
    <w:rsid w:val="00895A6C"/>
    <w:rsid w:val="0089720D"/>
    <w:rsid w:val="00897B82"/>
    <w:rsid w:val="008A2972"/>
    <w:rsid w:val="009303BB"/>
    <w:rsid w:val="009918EB"/>
    <w:rsid w:val="009954DD"/>
    <w:rsid w:val="009C0583"/>
    <w:rsid w:val="00A073D6"/>
    <w:rsid w:val="00A45A0E"/>
    <w:rsid w:val="00A65DBB"/>
    <w:rsid w:val="00A70F8B"/>
    <w:rsid w:val="00A75109"/>
    <w:rsid w:val="00AD5435"/>
    <w:rsid w:val="00AD7422"/>
    <w:rsid w:val="00AF3F41"/>
    <w:rsid w:val="00B143F7"/>
    <w:rsid w:val="00B40F58"/>
    <w:rsid w:val="00B50F57"/>
    <w:rsid w:val="00B55925"/>
    <w:rsid w:val="00B61EF7"/>
    <w:rsid w:val="00B675E2"/>
    <w:rsid w:val="00B82141"/>
    <w:rsid w:val="00B87E6F"/>
    <w:rsid w:val="00B92AD0"/>
    <w:rsid w:val="00BC1045"/>
    <w:rsid w:val="00BC5E31"/>
    <w:rsid w:val="00C02658"/>
    <w:rsid w:val="00C37FDF"/>
    <w:rsid w:val="00C41294"/>
    <w:rsid w:val="00C84597"/>
    <w:rsid w:val="00C964FE"/>
    <w:rsid w:val="00CA5ADC"/>
    <w:rsid w:val="00CA7D03"/>
    <w:rsid w:val="00CB1C74"/>
    <w:rsid w:val="00CC71E6"/>
    <w:rsid w:val="00CD2D64"/>
    <w:rsid w:val="00CD3AA1"/>
    <w:rsid w:val="00D04921"/>
    <w:rsid w:val="00DA5CF9"/>
    <w:rsid w:val="00DD7064"/>
    <w:rsid w:val="00E75573"/>
    <w:rsid w:val="00E75B49"/>
    <w:rsid w:val="00ED2759"/>
    <w:rsid w:val="00F106D0"/>
    <w:rsid w:val="00F61A46"/>
    <w:rsid w:val="00F72D13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80F2D"/>
    <w:rsid w:val="001A60CF"/>
    <w:rsid w:val="001F51B9"/>
    <w:rsid w:val="001F5A48"/>
    <w:rsid w:val="002015FA"/>
    <w:rsid w:val="005226C6"/>
    <w:rsid w:val="00621864"/>
    <w:rsid w:val="006B2A61"/>
    <w:rsid w:val="00821D67"/>
    <w:rsid w:val="00915B0C"/>
    <w:rsid w:val="00926CF5"/>
    <w:rsid w:val="009D0462"/>
    <w:rsid w:val="00A025DA"/>
    <w:rsid w:val="00C46689"/>
    <w:rsid w:val="00D16C86"/>
    <w:rsid w:val="00D3058F"/>
    <w:rsid w:val="00D61CD2"/>
    <w:rsid w:val="00D775D0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224</Words>
  <Characters>1184</Characters>
  <Application>Microsoft Office Word</Application>
  <DocSecurity>0</DocSecurity>
  <Lines>118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Janelle Keene</cp:lastModifiedBy>
  <cp:revision>6</cp:revision>
  <dcterms:created xsi:type="dcterms:W3CDTF">2024-01-24T00:09:00Z</dcterms:created>
  <dcterms:modified xsi:type="dcterms:W3CDTF">2024-04-26T07:00:00Z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