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96AEC" w14:textId="48E8BB68" w:rsidR="00C07893" w:rsidRPr="00242788" w:rsidRDefault="00C07893" w:rsidP="00C07893">
      <w:pPr>
        <w:jc w:val="center"/>
        <w:rPr>
          <w:sz w:val="28"/>
          <w:szCs w:val="28"/>
        </w:rPr>
      </w:pPr>
      <w:r w:rsidRPr="00242788">
        <w:rPr>
          <w:rFonts w:ascii="Arial" w:hAnsi="Arial" w:cs="Arial"/>
          <w:b/>
          <w:bCs/>
          <w:sz w:val="28"/>
          <w:szCs w:val="28"/>
        </w:rPr>
        <w:t>Speech by Mayor Logan K Howlett, JP</w:t>
      </w:r>
      <w:r w:rsidRPr="00242788">
        <w:rPr>
          <w:rFonts w:ascii="Arial" w:hAnsi="Arial" w:cs="Arial"/>
          <w:b/>
          <w:bCs/>
          <w:sz w:val="28"/>
          <w:szCs w:val="28"/>
        </w:rPr>
        <w:br/>
        <w:t>Blue Growth Conference</w:t>
      </w:r>
      <w:r w:rsidRPr="00242788">
        <w:rPr>
          <w:rFonts w:ascii="Arial" w:hAnsi="Arial" w:cs="Arial"/>
          <w:b/>
          <w:bCs/>
          <w:sz w:val="28"/>
          <w:szCs w:val="28"/>
        </w:rPr>
        <w:br/>
        <w:t>Esplanade Hotel, Fremantle</w:t>
      </w:r>
      <w:r w:rsidRPr="00242788">
        <w:rPr>
          <w:rFonts w:ascii="Arial" w:hAnsi="Arial" w:cs="Arial"/>
          <w:b/>
          <w:bCs/>
          <w:sz w:val="28"/>
          <w:szCs w:val="28"/>
        </w:rPr>
        <w:br/>
        <w:t>22 February 2024</w:t>
      </w:r>
      <w:r w:rsidRPr="00242788">
        <w:rPr>
          <w:rFonts w:ascii="Arial" w:hAnsi="Arial" w:cs="Arial"/>
          <w:b/>
          <w:bCs/>
          <w:sz w:val="28"/>
          <w:szCs w:val="28"/>
        </w:rPr>
        <w:br/>
      </w:r>
      <w:r w:rsidRPr="00242788">
        <w:rPr>
          <w:sz w:val="28"/>
          <w:szCs w:val="28"/>
        </w:rPr>
        <w:t>_______________________________________________________________</w:t>
      </w:r>
    </w:p>
    <w:p w14:paraId="3E45D9A8" w14:textId="1D656ACB" w:rsidR="00C07893" w:rsidRPr="00242788" w:rsidRDefault="00C07893" w:rsidP="00C07893">
      <w:pPr>
        <w:jc w:val="both"/>
        <w:rPr>
          <w:rFonts w:ascii="Arial" w:hAnsi="Arial" w:cs="Arial"/>
          <w:sz w:val="28"/>
          <w:szCs w:val="28"/>
        </w:rPr>
      </w:pPr>
      <w:r w:rsidRPr="00242788">
        <w:rPr>
          <w:sz w:val="28"/>
          <w:szCs w:val="28"/>
        </w:rPr>
        <w:br/>
      </w:r>
      <w:r w:rsidRPr="00242788">
        <w:rPr>
          <w:rFonts w:ascii="Arial" w:hAnsi="Arial" w:cs="Arial"/>
          <w:sz w:val="28"/>
          <w:szCs w:val="28"/>
        </w:rPr>
        <w:t xml:space="preserve">Kaya and thank you </w:t>
      </w:r>
      <w:r w:rsidR="00664BD8" w:rsidRPr="00242788">
        <w:rPr>
          <w:rFonts w:ascii="Arial" w:hAnsi="Arial" w:cs="Arial"/>
          <w:sz w:val="28"/>
          <w:szCs w:val="28"/>
        </w:rPr>
        <w:t>Deputy Mayor Jenny Archibald</w:t>
      </w:r>
      <w:r w:rsidR="00235041" w:rsidRPr="00242788">
        <w:rPr>
          <w:rFonts w:ascii="Arial" w:hAnsi="Arial" w:cs="Arial"/>
          <w:sz w:val="28"/>
          <w:szCs w:val="28"/>
        </w:rPr>
        <w:t>, City of Fremantle</w:t>
      </w:r>
      <w:r w:rsidR="007D7EE3" w:rsidRPr="00242788">
        <w:rPr>
          <w:rFonts w:ascii="Arial" w:hAnsi="Arial" w:cs="Arial"/>
          <w:sz w:val="28"/>
          <w:szCs w:val="28"/>
        </w:rPr>
        <w:t xml:space="preserve"> and another local government colleague in Cr Andrew Sullivan</w:t>
      </w:r>
      <w:r w:rsidR="00A864D6" w:rsidRPr="00242788">
        <w:rPr>
          <w:rFonts w:ascii="Arial" w:hAnsi="Arial" w:cs="Arial"/>
          <w:sz w:val="28"/>
          <w:szCs w:val="28"/>
        </w:rPr>
        <w:t>, City of Fremantle</w:t>
      </w:r>
      <w:r w:rsidR="00A96601" w:rsidRPr="00242788">
        <w:rPr>
          <w:rFonts w:ascii="Arial" w:hAnsi="Arial" w:cs="Arial"/>
          <w:sz w:val="28"/>
          <w:szCs w:val="28"/>
        </w:rPr>
        <w:t>,</w:t>
      </w:r>
      <w:r w:rsidR="00A864D6" w:rsidRPr="00242788">
        <w:rPr>
          <w:rFonts w:ascii="Arial" w:hAnsi="Arial" w:cs="Arial"/>
          <w:sz w:val="28"/>
          <w:szCs w:val="28"/>
        </w:rPr>
        <w:t xml:space="preserve"> Members of Parliament here today</w:t>
      </w:r>
      <w:r w:rsidR="00A96601" w:rsidRPr="00242788">
        <w:rPr>
          <w:rFonts w:ascii="Arial" w:hAnsi="Arial" w:cs="Arial"/>
          <w:sz w:val="28"/>
          <w:szCs w:val="28"/>
        </w:rPr>
        <w:t>,</w:t>
      </w:r>
      <w:r w:rsidR="00A864D6" w:rsidRPr="00242788">
        <w:rPr>
          <w:rFonts w:ascii="Arial" w:hAnsi="Arial" w:cs="Arial"/>
          <w:sz w:val="28"/>
          <w:szCs w:val="28"/>
        </w:rPr>
        <w:t xml:space="preserve"> and </w:t>
      </w:r>
      <w:r w:rsidRPr="00242788">
        <w:rPr>
          <w:rFonts w:ascii="Arial" w:hAnsi="Arial" w:cs="Arial"/>
          <w:sz w:val="28"/>
          <w:szCs w:val="28"/>
        </w:rPr>
        <w:t>the Director General, Heather Bayford, Department of Primary Industries and Regional Development (DPIRD)</w:t>
      </w:r>
      <w:r w:rsidR="005F35CE" w:rsidRPr="00242788">
        <w:rPr>
          <w:rFonts w:ascii="Arial" w:hAnsi="Arial" w:cs="Arial"/>
          <w:sz w:val="28"/>
          <w:szCs w:val="28"/>
        </w:rPr>
        <w:t>, ladies and gentlemen, one and all.</w:t>
      </w:r>
    </w:p>
    <w:p w14:paraId="18BBD042" w14:textId="750CA5FE" w:rsidR="00C07893" w:rsidRPr="00242788" w:rsidRDefault="00C07893" w:rsidP="00C07893">
      <w:pPr>
        <w:autoSpaceDE w:val="0"/>
        <w:autoSpaceDN w:val="0"/>
        <w:adjustRightInd w:val="0"/>
        <w:spacing w:after="120" w:line="360" w:lineRule="auto"/>
        <w:jc w:val="both"/>
        <w:rPr>
          <w:rFonts w:ascii="Arial" w:hAnsi="Arial" w:cs="Arial"/>
          <w:color w:val="000000"/>
          <w:kern w:val="0"/>
          <w:sz w:val="28"/>
          <w:szCs w:val="28"/>
        </w:rPr>
      </w:pPr>
      <w:r w:rsidRPr="00242788">
        <w:rPr>
          <w:rFonts w:ascii="Arial" w:hAnsi="Arial" w:cs="Arial"/>
          <w:color w:val="000000"/>
          <w:kern w:val="0"/>
          <w:sz w:val="28"/>
          <w:szCs w:val="28"/>
        </w:rPr>
        <w:t xml:space="preserve">I’m delighted to be here today on </w:t>
      </w:r>
      <w:proofErr w:type="spellStart"/>
      <w:r w:rsidRPr="00242788">
        <w:rPr>
          <w:rFonts w:ascii="Arial" w:hAnsi="Arial" w:cs="Arial"/>
          <w:color w:val="000000"/>
          <w:kern w:val="0"/>
          <w:sz w:val="28"/>
          <w:szCs w:val="28"/>
        </w:rPr>
        <w:t>Whadjuk</w:t>
      </w:r>
      <w:proofErr w:type="spellEnd"/>
      <w:r w:rsidRPr="00242788">
        <w:rPr>
          <w:rFonts w:ascii="Arial" w:hAnsi="Arial" w:cs="Arial"/>
          <w:color w:val="000000"/>
          <w:kern w:val="0"/>
          <w:sz w:val="28"/>
          <w:szCs w:val="28"/>
        </w:rPr>
        <w:t xml:space="preserve"> </w:t>
      </w:r>
      <w:proofErr w:type="spellStart"/>
      <w:proofErr w:type="gramStart"/>
      <w:r w:rsidRPr="00242788">
        <w:rPr>
          <w:rFonts w:ascii="Arial" w:hAnsi="Arial" w:cs="Arial"/>
          <w:color w:val="000000"/>
          <w:kern w:val="0"/>
          <w:sz w:val="28"/>
          <w:szCs w:val="28"/>
        </w:rPr>
        <w:t>Boodja</w:t>
      </w:r>
      <w:proofErr w:type="spellEnd"/>
      <w:proofErr w:type="gramEnd"/>
      <w:r w:rsidRPr="00242788">
        <w:rPr>
          <w:rFonts w:ascii="Arial" w:hAnsi="Arial" w:cs="Arial"/>
          <w:color w:val="000000"/>
          <w:kern w:val="0"/>
          <w:sz w:val="28"/>
          <w:szCs w:val="28"/>
        </w:rPr>
        <w:t xml:space="preserve"> and I acknowledge the Nyungar people of </w:t>
      </w:r>
      <w:proofErr w:type="spellStart"/>
      <w:r w:rsidRPr="00242788">
        <w:rPr>
          <w:rFonts w:ascii="Arial" w:hAnsi="Arial" w:cs="Arial"/>
          <w:color w:val="000000"/>
          <w:kern w:val="0"/>
          <w:sz w:val="28"/>
          <w:szCs w:val="28"/>
        </w:rPr>
        <w:t>Beeliar</w:t>
      </w:r>
      <w:proofErr w:type="spellEnd"/>
      <w:r w:rsidRPr="00242788">
        <w:rPr>
          <w:rFonts w:ascii="Arial" w:hAnsi="Arial" w:cs="Arial"/>
          <w:color w:val="000000"/>
          <w:kern w:val="0"/>
          <w:sz w:val="28"/>
          <w:szCs w:val="28"/>
        </w:rPr>
        <w:t xml:space="preserve"> and </w:t>
      </w:r>
      <w:proofErr w:type="spellStart"/>
      <w:r w:rsidRPr="00242788">
        <w:rPr>
          <w:rFonts w:ascii="Arial" w:hAnsi="Arial" w:cs="Arial"/>
          <w:color w:val="000000"/>
          <w:kern w:val="0"/>
          <w:sz w:val="28"/>
          <w:szCs w:val="28"/>
        </w:rPr>
        <w:t>Walyalup</w:t>
      </w:r>
      <w:proofErr w:type="spellEnd"/>
      <w:r w:rsidRPr="00242788">
        <w:rPr>
          <w:rFonts w:ascii="Arial" w:hAnsi="Arial" w:cs="Arial"/>
          <w:color w:val="000000"/>
          <w:kern w:val="0"/>
          <w:sz w:val="28"/>
          <w:szCs w:val="28"/>
        </w:rPr>
        <w:t>.</w:t>
      </w:r>
    </w:p>
    <w:p w14:paraId="78313FBA" w14:textId="77777777" w:rsidR="00C07893" w:rsidRPr="00242788" w:rsidRDefault="00C07893" w:rsidP="00C07893">
      <w:pPr>
        <w:autoSpaceDE w:val="0"/>
        <w:autoSpaceDN w:val="0"/>
        <w:adjustRightInd w:val="0"/>
        <w:spacing w:after="120" w:line="360" w:lineRule="auto"/>
        <w:jc w:val="both"/>
        <w:rPr>
          <w:rFonts w:ascii="Arial" w:hAnsi="Arial" w:cs="Arial"/>
          <w:color w:val="000000"/>
          <w:kern w:val="0"/>
          <w:sz w:val="28"/>
          <w:szCs w:val="28"/>
        </w:rPr>
      </w:pPr>
      <w:r w:rsidRPr="00242788">
        <w:rPr>
          <w:rFonts w:ascii="Arial" w:hAnsi="Arial" w:cs="Arial"/>
          <w:color w:val="000000"/>
          <w:kern w:val="0"/>
          <w:sz w:val="28"/>
          <w:szCs w:val="28"/>
        </w:rPr>
        <w:t>On behalf of the City of Cockburn I acknowledge their continuing connection to land, waters and culture and pay my respects to Elders, past and present.</w:t>
      </w:r>
    </w:p>
    <w:p w14:paraId="1466B4EA" w14:textId="77777777" w:rsidR="00C07893" w:rsidRPr="00242788" w:rsidRDefault="00C07893" w:rsidP="00C07893">
      <w:pPr>
        <w:autoSpaceDE w:val="0"/>
        <w:autoSpaceDN w:val="0"/>
        <w:adjustRightInd w:val="0"/>
        <w:spacing w:after="120" w:line="360" w:lineRule="auto"/>
        <w:jc w:val="both"/>
        <w:rPr>
          <w:rFonts w:ascii="Arial" w:hAnsi="Arial" w:cs="Arial"/>
          <w:color w:val="000000"/>
          <w:kern w:val="0"/>
          <w:sz w:val="28"/>
          <w:szCs w:val="28"/>
        </w:rPr>
      </w:pPr>
      <w:r w:rsidRPr="00242788">
        <w:rPr>
          <w:rFonts w:ascii="Arial" w:hAnsi="Arial" w:cs="Arial"/>
          <w:color w:val="000000"/>
          <w:kern w:val="0"/>
          <w:sz w:val="28"/>
          <w:szCs w:val="28"/>
        </w:rPr>
        <w:t xml:space="preserve">The City of Cockburn is deeply connected to the ocean, or </w:t>
      </w:r>
      <w:proofErr w:type="spellStart"/>
      <w:r w:rsidRPr="00242788">
        <w:rPr>
          <w:rFonts w:ascii="Arial" w:hAnsi="Arial" w:cs="Arial"/>
          <w:color w:val="000000"/>
          <w:kern w:val="0"/>
          <w:sz w:val="28"/>
          <w:szCs w:val="28"/>
        </w:rPr>
        <w:t>Derbal</w:t>
      </w:r>
      <w:proofErr w:type="spellEnd"/>
      <w:r w:rsidRPr="00242788">
        <w:rPr>
          <w:rFonts w:ascii="Arial" w:hAnsi="Arial" w:cs="Arial"/>
          <w:color w:val="000000"/>
          <w:kern w:val="0"/>
          <w:sz w:val="28"/>
          <w:szCs w:val="28"/>
        </w:rPr>
        <w:t xml:space="preserve"> Nara. </w:t>
      </w:r>
    </w:p>
    <w:p w14:paraId="43372FAD" w14:textId="77777777" w:rsidR="00C07893" w:rsidRPr="00242788" w:rsidRDefault="00C07893" w:rsidP="00C07893">
      <w:pPr>
        <w:autoSpaceDE w:val="0"/>
        <w:autoSpaceDN w:val="0"/>
        <w:adjustRightInd w:val="0"/>
        <w:spacing w:after="120" w:line="360" w:lineRule="auto"/>
        <w:jc w:val="both"/>
        <w:rPr>
          <w:rFonts w:ascii="Arial" w:hAnsi="Arial" w:cs="Arial"/>
          <w:color w:val="000000"/>
          <w:kern w:val="0"/>
          <w:sz w:val="28"/>
          <w:szCs w:val="28"/>
        </w:rPr>
      </w:pPr>
      <w:r w:rsidRPr="00242788">
        <w:rPr>
          <w:rFonts w:ascii="Arial" w:hAnsi="Arial" w:cs="Arial"/>
          <w:color w:val="000000"/>
          <w:kern w:val="0"/>
          <w:sz w:val="28"/>
          <w:szCs w:val="28"/>
        </w:rPr>
        <w:t>It is this connection that has helped Cockburn secure thousands of jobs, skills and opportunities and become a leader in the blue economy.</w:t>
      </w:r>
    </w:p>
    <w:p w14:paraId="372CE24E" w14:textId="77777777" w:rsidR="00C07893" w:rsidRPr="00242788" w:rsidRDefault="00C07893" w:rsidP="00C07893">
      <w:pPr>
        <w:autoSpaceDE w:val="0"/>
        <w:autoSpaceDN w:val="0"/>
        <w:adjustRightInd w:val="0"/>
        <w:spacing w:after="120" w:line="360" w:lineRule="auto"/>
        <w:jc w:val="both"/>
        <w:rPr>
          <w:rFonts w:ascii="Arial" w:hAnsi="Arial" w:cs="Arial"/>
          <w:b/>
          <w:bCs/>
          <w:color w:val="000000"/>
          <w:kern w:val="0"/>
          <w:sz w:val="28"/>
          <w:szCs w:val="28"/>
        </w:rPr>
      </w:pPr>
      <w:r w:rsidRPr="00242788">
        <w:rPr>
          <w:rFonts w:ascii="Arial" w:hAnsi="Arial" w:cs="Arial"/>
          <w:b/>
          <w:bCs/>
          <w:color w:val="000000"/>
          <w:kern w:val="0"/>
          <w:sz w:val="28"/>
          <w:szCs w:val="28"/>
        </w:rPr>
        <w:t>Cockburn economy</w:t>
      </w:r>
    </w:p>
    <w:p w14:paraId="4FF297BC" w14:textId="77777777" w:rsidR="00C07893" w:rsidRPr="00242788" w:rsidRDefault="00C07893" w:rsidP="00C07893">
      <w:pPr>
        <w:autoSpaceDE w:val="0"/>
        <w:autoSpaceDN w:val="0"/>
        <w:adjustRightInd w:val="0"/>
        <w:spacing w:after="120" w:line="360" w:lineRule="auto"/>
        <w:jc w:val="both"/>
        <w:rPr>
          <w:rFonts w:ascii="Arial" w:hAnsi="Arial" w:cs="Arial"/>
          <w:b/>
          <w:bCs/>
          <w:color w:val="000000"/>
          <w:kern w:val="0"/>
          <w:sz w:val="28"/>
          <w:szCs w:val="28"/>
        </w:rPr>
      </w:pPr>
      <w:r w:rsidRPr="00242788">
        <w:rPr>
          <w:rFonts w:ascii="Arial" w:hAnsi="Arial" w:cs="Arial"/>
          <w:color w:val="000000"/>
          <w:kern w:val="0"/>
          <w:sz w:val="28"/>
          <w:szCs w:val="28"/>
        </w:rPr>
        <w:t>We’re home to five of Western Australia’s most successful commercial and industrial hubs including the Australian Maritime Complex and Latitude 32.</w:t>
      </w:r>
    </w:p>
    <w:p w14:paraId="28B3F97D" w14:textId="77777777" w:rsidR="00C07893" w:rsidRPr="00242788" w:rsidRDefault="00C07893" w:rsidP="00C07893">
      <w:pPr>
        <w:autoSpaceDE w:val="0"/>
        <w:autoSpaceDN w:val="0"/>
        <w:adjustRightInd w:val="0"/>
        <w:spacing w:after="120" w:line="360" w:lineRule="auto"/>
        <w:jc w:val="both"/>
        <w:rPr>
          <w:rFonts w:ascii="Arial" w:hAnsi="Arial" w:cs="Arial"/>
          <w:color w:val="000000"/>
          <w:kern w:val="0"/>
          <w:sz w:val="28"/>
          <w:szCs w:val="28"/>
        </w:rPr>
      </w:pPr>
      <w:r w:rsidRPr="00242788">
        <w:rPr>
          <w:rFonts w:ascii="Arial" w:hAnsi="Arial" w:cs="Arial"/>
          <w:color w:val="000000"/>
          <w:kern w:val="0"/>
          <w:sz w:val="28"/>
          <w:szCs w:val="28"/>
        </w:rPr>
        <w:t xml:space="preserve">Cockburn is an epicentre of innovation and opportunity for industry and a major contributor to economic activity and employment in Western Australia. </w:t>
      </w:r>
    </w:p>
    <w:p w14:paraId="1B77035C" w14:textId="77777777" w:rsidR="00C07893" w:rsidRPr="00242788" w:rsidRDefault="00C07893" w:rsidP="00C07893">
      <w:pPr>
        <w:autoSpaceDE w:val="0"/>
        <w:autoSpaceDN w:val="0"/>
        <w:adjustRightInd w:val="0"/>
        <w:spacing w:after="120" w:line="360" w:lineRule="auto"/>
        <w:jc w:val="both"/>
        <w:rPr>
          <w:rFonts w:ascii="Arial" w:hAnsi="Arial" w:cs="Arial"/>
          <w:color w:val="000000"/>
          <w:kern w:val="0"/>
          <w:sz w:val="28"/>
          <w:szCs w:val="28"/>
        </w:rPr>
      </w:pPr>
      <w:r w:rsidRPr="00242788">
        <w:rPr>
          <w:rFonts w:ascii="Arial" w:hAnsi="Arial" w:cs="Arial"/>
          <w:color w:val="000000"/>
          <w:kern w:val="0"/>
          <w:sz w:val="28"/>
          <w:szCs w:val="28"/>
        </w:rPr>
        <w:t>Our economy supports over 52,000 local jobs, providing for, on average, almost 30 per cent of the employment opportunities for Perth’s south-west region.</w:t>
      </w:r>
    </w:p>
    <w:p w14:paraId="3FC896D2" w14:textId="77777777" w:rsidR="00C07893" w:rsidRPr="00242788" w:rsidRDefault="00C07893" w:rsidP="00C07893">
      <w:pPr>
        <w:pStyle w:val="Default"/>
        <w:spacing w:after="120" w:line="360" w:lineRule="auto"/>
        <w:jc w:val="both"/>
        <w:rPr>
          <w:rFonts w:ascii="Arial" w:hAnsi="Arial" w:cs="Arial"/>
          <w:b/>
          <w:bCs/>
          <w:sz w:val="28"/>
          <w:szCs w:val="28"/>
        </w:rPr>
      </w:pPr>
      <w:r w:rsidRPr="00242788">
        <w:rPr>
          <w:rFonts w:ascii="Arial" w:hAnsi="Arial" w:cs="Arial"/>
          <w:b/>
          <w:bCs/>
          <w:sz w:val="28"/>
          <w:szCs w:val="28"/>
        </w:rPr>
        <w:lastRenderedPageBreak/>
        <w:t>Blue economy and City of Cockburn</w:t>
      </w:r>
    </w:p>
    <w:p w14:paraId="0D4ECB30" w14:textId="77777777" w:rsidR="00C07893" w:rsidRPr="00242788" w:rsidRDefault="00C07893" w:rsidP="00C07893">
      <w:pPr>
        <w:pStyle w:val="Pa20"/>
        <w:spacing w:after="120" w:line="360" w:lineRule="auto"/>
        <w:jc w:val="both"/>
        <w:rPr>
          <w:rFonts w:ascii="Arial" w:hAnsi="Arial" w:cs="Arial"/>
          <w:sz w:val="28"/>
          <w:szCs w:val="28"/>
        </w:rPr>
      </w:pPr>
      <w:r w:rsidRPr="00242788">
        <w:rPr>
          <w:rFonts w:ascii="Arial" w:hAnsi="Arial" w:cs="Arial"/>
          <w:sz w:val="28"/>
          <w:szCs w:val="28"/>
        </w:rPr>
        <w:t xml:space="preserve">The United Nations describes the Blue Economy as a long-term strategy to support sustainable economic growth through ocean-related sectors and activities while improving human wellbeing and social equity and preserving the environment. </w:t>
      </w:r>
    </w:p>
    <w:p w14:paraId="22D59C33" w14:textId="77777777" w:rsidR="00C07893" w:rsidRPr="00242788" w:rsidRDefault="00C07893" w:rsidP="00C07893">
      <w:pPr>
        <w:autoSpaceDE w:val="0"/>
        <w:autoSpaceDN w:val="0"/>
        <w:adjustRightInd w:val="0"/>
        <w:spacing w:after="120" w:line="360" w:lineRule="auto"/>
        <w:jc w:val="both"/>
        <w:rPr>
          <w:rFonts w:ascii="Arial" w:hAnsi="Arial" w:cs="Arial"/>
          <w:color w:val="000000"/>
          <w:kern w:val="0"/>
          <w:sz w:val="28"/>
          <w:szCs w:val="28"/>
        </w:rPr>
      </w:pPr>
      <w:r w:rsidRPr="00242788">
        <w:rPr>
          <w:rFonts w:ascii="Arial" w:hAnsi="Arial" w:cs="Arial"/>
          <w:color w:val="000000"/>
          <w:kern w:val="0"/>
          <w:sz w:val="28"/>
          <w:szCs w:val="28"/>
        </w:rPr>
        <w:t>The City of Cockburn is taking a leadership role in economic development and building our blue economy.</w:t>
      </w:r>
    </w:p>
    <w:p w14:paraId="77D606FF" w14:textId="77777777" w:rsidR="00C07893" w:rsidRPr="00242788" w:rsidRDefault="00C07893" w:rsidP="00C07893">
      <w:pPr>
        <w:autoSpaceDE w:val="0"/>
        <w:autoSpaceDN w:val="0"/>
        <w:adjustRightInd w:val="0"/>
        <w:spacing w:after="120" w:line="360" w:lineRule="auto"/>
        <w:jc w:val="both"/>
        <w:rPr>
          <w:rFonts w:ascii="Arial" w:hAnsi="Arial" w:cs="Arial"/>
          <w:color w:val="000000"/>
          <w:kern w:val="0"/>
          <w:sz w:val="28"/>
          <w:szCs w:val="28"/>
        </w:rPr>
      </w:pPr>
      <w:r w:rsidRPr="00242788">
        <w:rPr>
          <w:rFonts w:ascii="Arial" w:hAnsi="Arial" w:cs="Arial"/>
          <w:color w:val="000000"/>
          <w:kern w:val="0"/>
          <w:sz w:val="28"/>
          <w:szCs w:val="28"/>
        </w:rPr>
        <w:t>We recognise the potential of the blue economy and it’s one of four key outcome areas within our Economic Development Framework.</w:t>
      </w:r>
    </w:p>
    <w:p w14:paraId="68D766DC" w14:textId="236A57F4" w:rsidR="00C07893" w:rsidRPr="00242788" w:rsidRDefault="00C07893" w:rsidP="00C07893">
      <w:pPr>
        <w:autoSpaceDE w:val="0"/>
        <w:autoSpaceDN w:val="0"/>
        <w:adjustRightInd w:val="0"/>
        <w:spacing w:after="120" w:line="360" w:lineRule="auto"/>
        <w:jc w:val="both"/>
        <w:rPr>
          <w:rFonts w:ascii="Arial" w:hAnsi="Arial" w:cs="Arial"/>
          <w:color w:val="000000"/>
          <w:kern w:val="0"/>
          <w:sz w:val="28"/>
          <w:szCs w:val="28"/>
        </w:rPr>
      </w:pPr>
      <w:r w:rsidRPr="00242788">
        <w:rPr>
          <w:rFonts w:ascii="Arial" w:hAnsi="Arial" w:cs="Arial"/>
          <w:color w:val="000000"/>
          <w:kern w:val="0"/>
          <w:sz w:val="28"/>
          <w:szCs w:val="28"/>
        </w:rPr>
        <w:t xml:space="preserve">The blue economy is a natural fit for Cockburn. </w:t>
      </w:r>
      <w:r w:rsidRPr="00242788">
        <w:rPr>
          <w:rFonts w:ascii="Arial" w:hAnsi="Arial" w:cs="Arial"/>
          <w:color w:val="000000"/>
          <w:kern w:val="0"/>
          <w:sz w:val="28"/>
          <w:szCs w:val="28"/>
        </w:rPr>
        <w:br/>
        <w:t>Much of the industry is already here, including fisheries, tourism, defence, and shipbuilding.</w:t>
      </w:r>
    </w:p>
    <w:p w14:paraId="2A91FA70" w14:textId="419EC882" w:rsidR="00C07893" w:rsidRPr="00242788" w:rsidRDefault="00C07893" w:rsidP="00C07893">
      <w:pPr>
        <w:autoSpaceDE w:val="0"/>
        <w:autoSpaceDN w:val="0"/>
        <w:adjustRightInd w:val="0"/>
        <w:spacing w:after="120" w:line="360" w:lineRule="auto"/>
        <w:jc w:val="both"/>
        <w:rPr>
          <w:rFonts w:ascii="Arial" w:hAnsi="Arial" w:cs="Arial"/>
          <w:color w:val="000000"/>
          <w:kern w:val="0"/>
          <w:sz w:val="28"/>
          <w:szCs w:val="28"/>
        </w:rPr>
      </w:pPr>
      <w:r w:rsidRPr="00242788">
        <w:rPr>
          <w:rFonts w:ascii="Arial" w:hAnsi="Arial" w:cs="Arial"/>
          <w:color w:val="000000"/>
          <w:kern w:val="0"/>
          <w:sz w:val="28"/>
          <w:szCs w:val="28"/>
        </w:rPr>
        <w:t>With an estimated 45 billion dollars’ worth of shipbuilding orders in the pipeline, Cockburn is a leader in Western Australia’s defence and maritime industry.</w:t>
      </w:r>
    </w:p>
    <w:p w14:paraId="139B224B" w14:textId="77777777" w:rsidR="00C07893" w:rsidRPr="00242788" w:rsidRDefault="00C07893" w:rsidP="00C07893">
      <w:pPr>
        <w:autoSpaceDE w:val="0"/>
        <w:autoSpaceDN w:val="0"/>
        <w:adjustRightInd w:val="0"/>
        <w:spacing w:after="120" w:line="360" w:lineRule="auto"/>
        <w:jc w:val="both"/>
        <w:rPr>
          <w:rFonts w:ascii="Arial" w:hAnsi="Arial" w:cs="Arial"/>
          <w:color w:val="000000"/>
          <w:kern w:val="0"/>
          <w:sz w:val="28"/>
          <w:szCs w:val="28"/>
        </w:rPr>
      </w:pPr>
      <w:r w:rsidRPr="00242788">
        <w:rPr>
          <w:rFonts w:ascii="Arial" w:hAnsi="Arial" w:cs="Arial"/>
          <w:color w:val="000000"/>
          <w:kern w:val="0"/>
          <w:sz w:val="28"/>
          <w:szCs w:val="28"/>
        </w:rPr>
        <w:t xml:space="preserve">Cockburn is also the centre of a </w:t>
      </w:r>
      <w:proofErr w:type="gramStart"/>
      <w:r w:rsidRPr="00242788">
        <w:rPr>
          <w:rFonts w:ascii="Arial" w:hAnsi="Arial" w:cs="Arial"/>
          <w:color w:val="000000"/>
          <w:kern w:val="0"/>
          <w:sz w:val="28"/>
          <w:szCs w:val="28"/>
        </w:rPr>
        <w:t>15 billion-dollar</w:t>
      </w:r>
      <w:proofErr w:type="gramEnd"/>
      <w:r w:rsidRPr="00242788">
        <w:rPr>
          <w:rFonts w:ascii="Arial" w:hAnsi="Arial" w:cs="Arial"/>
          <w:color w:val="000000"/>
          <w:kern w:val="0"/>
          <w:sz w:val="28"/>
          <w:szCs w:val="28"/>
        </w:rPr>
        <w:t xml:space="preserve"> cluster of excellence in marine manufacturing and technology development alongside other industries supported along the Indian Ocean coastline including: </w:t>
      </w:r>
    </w:p>
    <w:p w14:paraId="27E39B1C" w14:textId="77777777" w:rsidR="00C07893" w:rsidRPr="00242788" w:rsidRDefault="00C07893" w:rsidP="00C07893">
      <w:pPr>
        <w:pStyle w:val="ListParagraph"/>
        <w:numPr>
          <w:ilvl w:val="0"/>
          <w:numId w:val="1"/>
        </w:numPr>
        <w:autoSpaceDE w:val="0"/>
        <w:autoSpaceDN w:val="0"/>
        <w:adjustRightInd w:val="0"/>
        <w:spacing w:after="120" w:line="360" w:lineRule="auto"/>
        <w:jc w:val="both"/>
        <w:rPr>
          <w:rFonts w:ascii="Arial" w:hAnsi="Arial" w:cs="Arial"/>
          <w:color w:val="000000"/>
          <w:kern w:val="0"/>
          <w:sz w:val="28"/>
          <w:szCs w:val="28"/>
        </w:rPr>
      </w:pPr>
      <w:r w:rsidRPr="00242788">
        <w:rPr>
          <w:rFonts w:ascii="Arial" w:hAnsi="Arial" w:cs="Arial"/>
          <w:color w:val="000000"/>
          <w:kern w:val="0"/>
          <w:sz w:val="28"/>
          <w:szCs w:val="28"/>
        </w:rPr>
        <w:t xml:space="preserve">tourism </w:t>
      </w:r>
    </w:p>
    <w:p w14:paraId="18A8EA1B" w14:textId="77777777" w:rsidR="00C07893" w:rsidRPr="00242788" w:rsidRDefault="00C07893" w:rsidP="00C07893">
      <w:pPr>
        <w:pStyle w:val="ListParagraph"/>
        <w:numPr>
          <w:ilvl w:val="0"/>
          <w:numId w:val="1"/>
        </w:numPr>
        <w:autoSpaceDE w:val="0"/>
        <w:autoSpaceDN w:val="0"/>
        <w:adjustRightInd w:val="0"/>
        <w:spacing w:after="120" w:line="360" w:lineRule="auto"/>
        <w:jc w:val="both"/>
        <w:rPr>
          <w:rFonts w:ascii="Arial" w:hAnsi="Arial" w:cs="Arial"/>
          <w:color w:val="000000"/>
          <w:kern w:val="0"/>
          <w:sz w:val="28"/>
          <w:szCs w:val="28"/>
        </w:rPr>
      </w:pPr>
      <w:r w:rsidRPr="00242788">
        <w:rPr>
          <w:rFonts w:ascii="Arial" w:hAnsi="Arial" w:cs="Arial"/>
          <w:color w:val="000000"/>
          <w:kern w:val="0"/>
          <w:sz w:val="28"/>
          <w:szCs w:val="28"/>
        </w:rPr>
        <w:t xml:space="preserve">recreation </w:t>
      </w:r>
    </w:p>
    <w:p w14:paraId="633EBD6B" w14:textId="77777777" w:rsidR="00C07893" w:rsidRPr="00242788" w:rsidRDefault="00C07893" w:rsidP="00C07893">
      <w:pPr>
        <w:pStyle w:val="ListParagraph"/>
        <w:numPr>
          <w:ilvl w:val="0"/>
          <w:numId w:val="1"/>
        </w:numPr>
        <w:autoSpaceDE w:val="0"/>
        <w:autoSpaceDN w:val="0"/>
        <w:adjustRightInd w:val="0"/>
        <w:spacing w:after="120" w:line="360" w:lineRule="auto"/>
        <w:jc w:val="both"/>
        <w:rPr>
          <w:rFonts w:ascii="Arial" w:hAnsi="Arial" w:cs="Arial"/>
          <w:color w:val="000000"/>
          <w:kern w:val="0"/>
          <w:sz w:val="28"/>
          <w:szCs w:val="28"/>
        </w:rPr>
      </w:pPr>
      <w:r w:rsidRPr="00242788">
        <w:rPr>
          <w:rFonts w:ascii="Arial" w:hAnsi="Arial" w:cs="Arial"/>
          <w:color w:val="000000"/>
          <w:kern w:val="0"/>
          <w:sz w:val="28"/>
          <w:szCs w:val="28"/>
        </w:rPr>
        <w:t xml:space="preserve">fishing </w:t>
      </w:r>
    </w:p>
    <w:p w14:paraId="039B01A4" w14:textId="77777777" w:rsidR="00C07893" w:rsidRPr="00242788" w:rsidRDefault="00C07893" w:rsidP="00C07893">
      <w:pPr>
        <w:pStyle w:val="ListParagraph"/>
        <w:numPr>
          <w:ilvl w:val="0"/>
          <w:numId w:val="1"/>
        </w:numPr>
        <w:autoSpaceDE w:val="0"/>
        <w:autoSpaceDN w:val="0"/>
        <w:adjustRightInd w:val="0"/>
        <w:spacing w:after="120" w:line="360" w:lineRule="auto"/>
        <w:jc w:val="both"/>
        <w:rPr>
          <w:rFonts w:ascii="Arial" w:hAnsi="Arial" w:cs="Arial"/>
          <w:color w:val="000000"/>
          <w:kern w:val="0"/>
          <w:sz w:val="28"/>
          <w:szCs w:val="28"/>
        </w:rPr>
      </w:pPr>
      <w:r w:rsidRPr="00242788">
        <w:rPr>
          <w:rFonts w:ascii="Arial" w:hAnsi="Arial" w:cs="Arial"/>
          <w:color w:val="000000"/>
          <w:kern w:val="0"/>
          <w:sz w:val="28"/>
          <w:szCs w:val="28"/>
        </w:rPr>
        <w:t xml:space="preserve">research and development, </w:t>
      </w:r>
    </w:p>
    <w:p w14:paraId="02A8C95E" w14:textId="77777777" w:rsidR="00C07893" w:rsidRPr="00242788" w:rsidRDefault="00C07893" w:rsidP="00C07893">
      <w:pPr>
        <w:pStyle w:val="ListParagraph"/>
        <w:numPr>
          <w:ilvl w:val="0"/>
          <w:numId w:val="1"/>
        </w:numPr>
        <w:autoSpaceDE w:val="0"/>
        <w:autoSpaceDN w:val="0"/>
        <w:adjustRightInd w:val="0"/>
        <w:spacing w:after="120" w:line="360" w:lineRule="auto"/>
        <w:jc w:val="both"/>
        <w:rPr>
          <w:rFonts w:ascii="Arial" w:hAnsi="Arial" w:cs="Arial"/>
          <w:color w:val="000000"/>
          <w:kern w:val="0"/>
          <w:sz w:val="28"/>
          <w:szCs w:val="28"/>
        </w:rPr>
      </w:pPr>
      <w:r w:rsidRPr="00242788">
        <w:rPr>
          <w:rFonts w:ascii="Arial" w:hAnsi="Arial" w:cs="Arial"/>
          <w:color w:val="000000"/>
          <w:kern w:val="0"/>
          <w:sz w:val="28"/>
          <w:szCs w:val="28"/>
        </w:rPr>
        <w:t xml:space="preserve">advanced manufacturing, </w:t>
      </w:r>
    </w:p>
    <w:p w14:paraId="1675AF40" w14:textId="77777777" w:rsidR="00C07893" w:rsidRPr="00242788" w:rsidRDefault="00C07893" w:rsidP="00C07893">
      <w:pPr>
        <w:pStyle w:val="ListParagraph"/>
        <w:numPr>
          <w:ilvl w:val="0"/>
          <w:numId w:val="1"/>
        </w:numPr>
        <w:autoSpaceDE w:val="0"/>
        <w:autoSpaceDN w:val="0"/>
        <w:adjustRightInd w:val="0"/>
        <w:spacing w:after="120" w:line="360" w:lineRule="auto"/>
        <w:jc w:val="both"/>
        <w:rPr>
          <w:rFonts w:ascii="Arial" w:hAnsi="Arial" w:cs="Arial"/>
          <w:color w:val="000000"/>
          <w:kern w:val="0"/>
          <w:sz w:val="28"/>
          <w:szCs w:val="28"/>
        </w:rPr>
      </w:pPr>
      <w:r w:rsidRPr="00242788">
        <w:rPr>
          <w:rFonts w:ascii="Arial" w:hAnsi="Arial" w:cs="Arial"/>
          <w:color w:val="000000"/>
          <w:kern w:val="0"/>
          <w:sz w:val="28"/>
          <w:szCs w:val="28"/>
        </w:rPr>
        <w:t xml:space="preserve">energy, and </w:t>
      </w:r>
    </w:p>
    <w:p w14:paraId="3D415F79" w14:textId="2041C6D5" w:rsidR="00C07893" w:rsidRPr="00242788" w:rsidRDefault="00C07893" w:rsidP="00C07893">
      <w:pPr>
        <w:pStyle w:val="ListParagraph"/>
        <w:numPr>
          <w:ilvl w:val="0"/>
          <w:numId w:val="1"/>
        </w:numPr>
        <w:autoSpaceDE w:val="0"/>
        <w:autoSpaceDN w:val="0"/>
        <w:adjustRightInd w:val="0"/>
        <w:spacing w:after="120" w:line="360" w:lineRule="auto"/>
        <w:jc w:val="both"/>
        <w:rPr>
          <w:rFonts w:ascii="Arial" w:hAnsi="Arial" w:cs="Arial"/>
          <w:color w:val="000000"/>
          <w:kern w:val="0"/>
          <w:sz w:val="28"/>
          <w:szCs w:val="28"/>
        </w:rPr>
      </w:pPr>
      <w:r w:rsidRPr="00242788">
        <w:rPr>
          <w:rFonts w:ascii="Arial" w:hAnsi="Arial" w:cs="Arial"/>
          <w:color w:val="000000"/>
          <w:kern w:val="0"/>
          <w:sz w:val="28"/>
          <w:szCs w:val="28"/>
        </w:rPr>
        <w:t>coastal preservation.</w:t>
      </w:r>
    </w:p>
    <w:p w14:paraId="0FF8750F" w14:textId="262988BE" w:rsidR="00C07893" w:rsidRPr="00242788" w:rsidRDefault="00C07893" w:rsidP="00C07893">
      <w:pPr>
        <w:autoSpaceDE w:val="0"/>
        <w:autoSpaceDN w:val="0"/>
        <w:adjustRightInd w:val="0"/>
        <w:spacing w:after="120" w:line="360" w:lineRule="auto"/>
        <w:jc w:val="both"/>
        <w:rPr>
          <w:rFonts w:ascii="Arial" w:hAnsi="Arial" w:cs="Arial"/>
          <w:color w:val="000000"/>
          <w:kern w:val="0"/>
          <w:sz w:val="28"/>
          <w:szCs w:val="28"/>
        </w:rPr>
      </w:pPr>
      <w:r w:rsidRPr="00242788">
        <w:rPr>
          <w:rFonts w:ascii="Arial" w:hAnsi="Arial" w:cs="Arial"/>
          <w:color w:val="000000"/>
          <w:kern w:val="0"/>
          <w:sz w:val="28"/>
          <w:szCs w:val="28"/>
        </w:rPr>
        <w:lastRenderedPageBreak/>
        <w:t>We believe a thriving blue economy will attract further public and private investment, resulting in the proliferation of support industries, training options and quality employment opportunities to futureproof our local economy.</w:t>
      </w:r>
    </w:p>
    <w:p w14:paraId="49AF7A98" w14:textId="77777777" w:rsidR="00C07893" w:rsidRPr="00242788" w:rsidRDefault="00C07893" w:rsidP="00C07893">
      <w:pPr>
        <w:autoSpaceDE w:val="0"/>
        <w:autoSpaceDN w:val="0"/>
        <w:adjustRightInd w:val="0"/>
        <w:spacing w:after="120" w:line="360" w:lineRule="auto"/>
        <w:jc w:val="both"/>
        <w:rPr>
          <w:rFonts w:ascii="Arial" w:hAnsi="Arial" w:cs="Arial"/>
          <w:color w:val="000000"/>
          <w:kern w:val="0"/>
          <w:sz w:val="28"/>
          <w:szCs w:val="28"/>
        </w:rPr>
      </w:pPr>
      <w:r w:rsidRPr="00242788">
        <w:rPr>
          <w:rFonts w:ascii="Arial" w:hAnsi="Arial" w:cs="Arial"/>
          <w:color w:val="000000"/>
          <w:kern w:val="0"/>
          <w:sz w:val="28"/>
          <w:szCs w:val="28"/>
        </w:rPr>
        <w:t xml:space="preserve">By harnessing the passion of our world-leading marine industries, connecting them with researchers and innovators, developing training for our young people for future jobs and building the necessary infrastructure to sustain growth, Cockburn can become an epicentre of the blue economy. </w:t>
      </w:r>
    </w:p>
    <w:p w14:paraId="6BFEF142" w14:textId="226F9B52" w:rsidR="00C07893" w:rsidRPr="00242788" w:rsidRDefault="00C07893" w:rsidP="00C07893">
      <w:pPr>
        <w:autoSpaceDE w:val="0"/>
        <w:autoSpaceDN w:val="0"/>
        <w:adjustRightInd w:val="0"/>
        <w:spacing w:after="120" w:line="360" w:lineRule="auto"/>
        <w:jc w:val="both"/>
        <w:rPr>
          <w:rFonts w:ascii="Arial" w:hAnsi="Arial" w:cs="Arial"/>
          <w:b/>
          <w:bCs/>
          <w:color w:val="000000"/>
          <w:kern w:val="0"/>
          <w:sz w:val="28"/>
          <w:szCs w:val="28"/>
        </w:rPr>
      </w:pPr>
      <w:r w:rsidRPr="00242788">
        <w:rPr>
          <w:rFonts w:ascii="Arial" w:hAnsi="Arial" w:cs="Arial"/>
          <w:b/>
          <w:bCs/>
          <w:color w:val="000000"/>
          <w:kern w:val="0"/>
          <w:sz w:val="28"/>
          <w:szCs w:val="28"/>
        </w:rPr>
        <w:t>Blue Economy Advisory Group</w:t>
      </w:r>
    </w:p>
    <w:p w14:paraId="2E7A5B3A" w14:textId="77777777" w:rsidR="00C07893" w:rsidRPr="00242788" w:rsidRDefault="00C07893" w:rsidP="00C07893">
      <w:pPr>
        <w:spacing w:after="120" w:line="360" w:lineRule="auto"/>
        <w:jc w:val="both"/>
        <w:rPr>
          <w:rFonts w:ascii="Arial" w:hAnsi="Arial" w:cs="Arial"/>
          <w:sz w:val="28"/>
          <w:szCs w:val="28"/>
        </w:rPr>
      </w:pPr>
      <w:r w:rsidRPr="00242788">
        <w:rPr>
          <w:rFonts w:ascii="Arial" w:hAnsi="Arial" w:cs="Arial"/>
          <w:sz w:val="28"/>
          <w:szCs w:val="28"/>
        </w:rPr>
        <w:t>To assist council in guiding our path forward we have appointed a Blue Economy Advisory Group.</w:t>
      </w:r>
    </w:p>
    <w:p w14:paraId="270A896D" w14:textId="2EA65868" w:rsidR="00C07893" w:rsidRPr="00242788" w:rsidRDefault="00C07893" w:rsidP="00C07893">
      <w:pPr>
        <w:spacing w:after="120" w:line="360" w:lineRule="auto"/>
        <w:jc w:val="both"/>
        <w:rPr>
          <w:rFonts w:ascii="Arial" w:hAnsi="Arial" w:cs="Arial"/>
          <w:sz w:val="28"/>
          <w:szCs w:val="28"/>
        </w:rPr>
      </w:pPr>
      <w:r w:rsidRPr="00242788">
        <w:rPr>
          <w:rFonts w:ascii="Arial" w:hAnsi="Arial" w:cs="Arial"/>
          <w:sz w:val="28"/>
          <w:szCs w:val="28"/>
        </w:rPr>
        <w:t>The group consists of 25 industry members focused on marine technologies and business solutions.</w:t>
      </w:r>
    </w:p>
    <w:p w14:paraId="5A46EDC4" w14:textId="62053014" w:rsidR="00C07893" w:rsidRPr="00242788" w:rsidRDefault="00C07893" w:rsidP="00C07893">
      <w:pPr>
        <w:spacing w:after="120" w:line="360" w:lineRule="auto"/>
        <w:jc w:val="both"/>
        <w:rPr>
          <w:rFonts w:ascii="Arial" w:hAnsi="Arial" w:cs="Arial"/>
          <w:sz w:val="28"/>
          <w:szCs w:val="28"/>
        </w:rPr>
      </w:pPr>
      <w:r w:rsidRPr="00242788">
        <w:rPr>
          <w:rFonts w:ascii="Arial" w:hAnsi="Arial" w:cs="Arial"/>
          <w:sz w:val="28"/>
          <w:szCs w:val="28"/>
        </w:rPr>
        <w:t xml:space="preserve">It includes representatives from BAE Systems, </w:t>
      </w:r>
      <w:proofErr w:type="spellStart"/>
      <w:r w:rsidRPr="00242788">
        <w:rPr>
          <w:rFonts w:ascii="Arial" w:hAnsi="Arial" w:cs="Arial"/>
          <w:sz w:val="28"/>
          <w:szCs w:val="28"/>
        </w:rPr>
        <w:t>Civmec</w:t>
      </w:r>
      <w:proofErr w:type="spellEnd"/>
      <w:r w:rsidRPr="00242788">
        <w:rPr>
          <w:rFonts w:ascii="Arial" w:hAnsi="Arial" w:cs="Arial"/>
          <w:sz w:val="28"/>
          <w:szCs w:val="28"/>
        </w:rPr>
        <w:t xml:space="preserve">, </w:t>
      </w:r>
      <w:proofErr w:type="spellStart"/>
      <w:r w:rsidRPr="00242788">
        <w:rPr>
          <w:rFonts w:ascii="Arial" w:hAnsi="Arial" w:cs="Arial"/>
          <w:sz w:val="28"/>
          <w:szCs w:val="28"/>
        </w:rPr>
        <w:t>Luerssen</w:t>
      </w:r>
      <w:proofErr w:type="spellEnd"/>
      <w:r w:rsidRPr="00242788">
        <w:rPr>
          <w:rFonts w:ascii="Arial" w:hAnsi="Arial" w:cs="Arial"/>
          <w:sz w:val="28"/>
          <w:szCs w:val="28"/>
        </w:rPr>
        <w:t xml:space="preserve"> and Austal… the Department of Jobs, Tourism, </w:t>
      </w:r>
      <w:proofErr w:type="gramStart"/>
      <w:r w:rsidRPr="00242788">
        <w:rPr>
          <w:rFonts w:ascii="Arial" w:hAnsi="Arial" w:cs="Arial"/>
          <w:sz w:val="28"/>
          <w:szCs w:val="28"/>
        </w:rPr>
        <w:t>Science</w:t>
      </w:r>
      <w:proofErr w:type="gramEnd"/>
      <w:r w:rsidRPr="00242788">
        <w:rPr>
          <w:rFonts w:ascii="Arial" w:hAnsi="Arial" w:cs="Arial"/>
          <w:sz w:val="28"/>
          <w:szCs w:val="28"/>
        </w:rPr>
        <w:t xml:space="preserve"> and Innovation… and the Office of Defence and Industry Support to name a few.</w:t>
      </w:r>
    </w:p>
    <w:p w14:paraId="6E1C69DE" w14:textId="77777777" w:rsidR="00C07893" w:rsidRPr="00242788" w:rsidRDefault="00C07893" w:rsidP="00C07893">
      <w:pPr>
        <w:spacing w:after="120" w:line="360" w:lineRule="auto"/>
        <w:jc w:val="both"/>
        <w:rPr>
          <w:rFonts w:ascii="Arial" w:hAnsi="Arial" w:cs="Arial"/>
          <w:sz w:val="28"/>
          <w:szCs w:val="28"/>
        </w:rPr>
      </w:pPr>
      <w:r w:rsidRPr="00242788">
        <w:rPr>
          <w:rFonts w:ascii="Arial" w:hAnsi="Arial" w:cs="Arial"/>
          <w:sz w:val="28"/>
          <w:szCs w:val="28"/>
        </w:rPr>
        <w:t>We’re grateful to have this expertise and commitment to help us realise our vision for Cockburn.</w:t>
      </w:r>
    </w:p>
    <w:p w14:paraId="5316588B" w14:textId="77777777" w:rsidR="00C07893" w:rsidRPr="00242788" w:rsidRDefault="00C07893" w:rsidP="00C07893">
      <w:pPr>
        <w:spacing w:after="120" w:line="360" w:lineRule="auto"/>
        <w:jc w:val="both"/>
        <w:rPr>
          <w:rFonts w:ascii="Arial" w:hAnsi="Arial" w:cs="Arial"/>
          <w:b/>
          <w:bCs/>
          <w:sz w:val="28"/>
          <w:szCs w:val="28"/>
        </w:rPr>
      </w:pPr>
      <w:r w:rsidRPr="00242788">
        <w:rPr>
          <w:rFonts w:ascii="Arial" w:hAnsi="Arial" w:cs="Arial"/>
          <w:b/>
          <w:bCs/>
          <w:sz w:val="28"/>
          <w:szCs w:val="28"/>
        </w:rPr>
        <w:t>Blue Gravity Program Partnership</w:t>
      </w:r>
    </w:p>
    <w:p w14:paraId="1B4F9FBE" w14:textId="77777777" w:rsidR="00C07893" w:rsidRPr="00242788" w:rsidRDefault="00C07893" w:rsidP="00C07893">
      <w:pPr>
        <w:autoSpaceDE w:val="0"/>
        <w:autoSpaceDN w:val="0"/>
        <w:adjustRightInd w:val="0"/>
        <w:spacing w:after="120" w:line="360" w:lineRule="auto"/>
        <w:jc w:val="both"/>
        <w:rPr>
          <w:rFonts w:ascii="Arial" w:hAnsi="Arial" w:cs="Arial"/>
          <w:kern w:val="0"/>
          <w:sz w:val="28"/>
          <w:szCs w:val="28"/>
        </w:rPr>
      </w:pPr>
      <w:r w:rsidRPr="00242788">
        <w:rPr>
          <w:rFonts w:ascii="Arial" w:hAnsi="Arial" w:cs="Arial"/>
          <w:kern w:val="0"/>
          <w:sz w:val="28"/>
          <w:szCs w:val="28"/>
        </w:rPr>
        <w:t>We joined the Blue Gravity Program in 2022 and we’re proud to be working alongside For Blue and industry partners.</w:t>
      </w:r>
    </w:p>
    <w:p w14:paraId="58B00E4B" w14:textId="77777777" w:rsidR="00C07893" w:rsidRPr="00242788" w:rsidRDefault="00C07893" w:rsidP="00C07893">
      <w:pPr>
        <w:autoSpaceDE w:val="0"/>
        <w:autoSpaceDN w:val="0"/>
        <w:adjustRightInd w:val="0"/>
        <w:spacing w:after="120" w:line="360" w:lineRule="auto"/>
        <w:jc w:val="both"/>
        <w:rPr>
          <w:rFonts w:ascii="Arial" w:hAnsi="Arial" w:cs="Arial"/>
          <w:kern w:val="0"/>
          <w:sz w:val="28"/>
          <w:szCs w:val="28"/>
        </w:rPr>
      </w:pPr>
      <w:r w:rsidRPr="00242788">
        <w:rPr>
          <w:rFonts w:ascii="Arial" w:hAnsi="Arial" w:cs="Arial"/>
          <w:kern w:val="0"/>
          <w:sz w:val="28"/>
          <w:szCs w:val="28"/>
        </w:rPr>
        <w:t>It’s by working together we can achieve excellence.</w:t>
      </w:r>
    </w:p>
    <w:p w14:paraId="66BCAF01" w14:textId="076F6F2E" w:rsidR="003015C1" w:rsidRPr="00242788" w:rsidRDefault="003015C1" w:rsidP="00C07893">
      <w:pPr>
        <w:autoSpaceDE w:val="0"/>
        <w:autoSpaceDN w:val="0"/>
        <w:adjustRightInd w:val="0"/>
        <w:spacing w:after="120" w:line="360" w:lineRule="auto"/>
        <w:jc w:val="both"/>
        <w:rPr>
          <w:rFonts w:ascii="Arial" w:hAnsi="Arial" w:cs="Arial"/>
          <w:kern w:val="0"/>
          <w:sz w:val="28"/>
          <w:szCs w:val="28"/>
        </w:rPr>
      </w:pPr>
      <w:r w:rsidRPr="00242788">
        <w:rPr>
          <w:rFonts w:ascii="Arial" w:hAnsi="Arial" w:cs="Arial"/>
          <w:kern w:val="0"/>
          <w:sz w:val="28"/>
          <w:szCs w:val="28"/>
        </w:rPr>
        <w:t>At this point</w:t>
      </w:r>
      <w:r w:rsidR="00242788" w:rsidRPr="00242788">
        <w:rPr>
          <w:rFonts w:ascii="Arial" w:hAnsi="Arial" w:cs="Arial"/>
          <w:kern w:val="0"/>
          <w:sz w:val="28"/>
          <w:szCs w:val="28"/>
        </w:rPr>
        <w:t>,</w:t>
      </w:r>
      <w:r w:rsidRPr="00242788">
        <w:rPr>
          <w:rFonts w:ascii="Arial" w:hAnsi="Arial" w:cs="Arial"/>
          <w:kern w:val="0"/>
          <w:sz w:val="28"/>
          <w:szCs w:val="28"/>
        </w:rPr>
        <w:t xml:space="preserve"> I acknowledge</w:t>
      </w:r>
      <w:r w:rsidR="00427080" w:rsidRPr="00242788">
        <w:rPr>
          <w:rFonts w:ascii="Arial" w:hAnsi="Arial" w:cs="Arial"/>
          <w:kern w:val="0"/>
          <w:sz w:val="28"/>
          <w:szCs w:val="28"/>
        </w:rPr>
        <w:t xml:space="preserve"> Ms Victoria Green and </w:t>
      </w:r>
      <w:r w:rsidR="009A11E7" w:rsidRPr="00242788">
        <w:rPr>
          <w:rFonts w:ascii="Arial" w:hAnsi="Arial" w:cs="Arial"/>
          <w:kern w:val="0"/>
          <w:sz w:val="28"/>
          <w:szCs w:val="28"/>
        </w:rPr>
        <w:t xml:space="preserve">Lisa </w:t>
      </w:r>
      <w:proofErr w:type="spellStart"/>
      <w:r w:rsidR="009A11E7" w:rsidRPr="00242788">
        <w:rPr>
          <w:rFonts w:ascii="Arial" w:hAnsi="Arial" w:cs="Arial"/>
          <w:kern w:val="0"/>
          <w:sz w:val="28"/>
          <w:szCs w:val="28"/>
        </w:rPr>
        <w:t>Kn</w:t>
      </w:r>
      <w:r w:rsidR="00242788" w:rsidRPr="00242788">
        <w:rPr>
          <w:rFonts w:ascii="Arial" w:hAnsi="Arial" w:cs="Arial"/>
          <w:kern w:val="0"/>
          <w:sz w:val="28"/>
          <w:szCs w:val="28"/>
        </w:rPr>
        <w:t>iebe</w:t>
      </w:r>
      <w:proofErr w:type="spellEnd"/>
      <w:r w:rsidR="00242788" w:rsidRPr="00242788">
        <w:rPr>
          <w:rFonts w:ascii="Arial" w:hAnsi="Arial" w:cs="Arial"/>
          <w:kern w:val="0"/>
          <w:sz w:val="28"/>
          <w:szCs w:val="28"/>
        </w:rPr>
        <w:t xml:space="preserve"> who have driven the City’s economic activities</w:t>
      </w:r>
      <w:r w:rsidRPr="00242788">
        <w:rPr>
          <w:rFonts w:ascii="Arial" w:hAnsi="Arial" w:cs="Arial"/>
          <w:kern w:val="0"/>
          <w:sz w:val="28"/>
          <w:szCs w:val="28"/>
        </w:rPr>
        <w:t xml:space="preserve"> </w:t>
      </w:r>
      <w:r w:rsidR="00242788" w:rsidRPr="00242788">
        <w:rPr>
          <w:rFonts w:ascii="Arial" w:hAnsi="Arial" w:cs="Arial"/>
          <w:kern w:val="0"/>
          <w:sz w:val="28"/>
          <w:szCs w:val="28"/>
        </w:rPr>
        <w:t>along with their colleges.</w:t>
      </w:r>
    </w:p>
    <w:p w14:paraId="75213E04" w14:textId="77777777" w:rsidR="00C07893" w:rsidRPr="00242788" w:rsidRDefault="00C07893" w:rsidP="00C07893">
      <w:pPr>
        <w:autoSpaceDE w:val="0"/>
        <w:autoSpaceDN w:val="0"/>
        <w:adjustRightInd w:val="0"/>
        <w:spacing w:after="120" w:line="360" w:lineRule="auto"/>
        <w:jc w:val="both"/>
        <w:rPr>
          <w:rFonts w:ascii="Arial" w:hAnsi="Arial" w:cs="Arial"/>
          <w:b/>
          <w:bCs/>
          <w:kern w:val="0"/>
          <w:sz w:val="28"/>
          <w:szCs w:val="28"/>
        </w:rPr>
      </w:pPr>
      <w:r w:rsidRPr="00242788">
        <w:rPr>
          <w:rFonts w:ascii="Arial" w:hAnsi="Arial" w:cs="Arial"/>
          <w:b/>
          <w:bCs/>
          <w:kern w:val="0"/>
          <w:sz w:val="28"/>
          <w:szCs w:val="28"/>
        </w:rPr>
        <w:t>Business support program</w:t>
      </w:r>
    </w:p>
    <w:p w14:paraId="17551970" w14:textId="77777777" w:rsidR="00C07893" w:rsidRPr="00242788" w:rsidRDefault="00C07893" w:rsidP="00C07893">
      <w:pPr>
        <w:spacing w:after="120" w:line="360" w:lineRule="auto"/>
        <w:jc w:val="both"/>
        <w:rPr>
          <w:rFonts w:ascii="Arial" w:eastAsia="Times New Roman" w:hAnsi="Arial" w:cs="Arial"/>
          <w:sz w:val="28"/>
          <w:szCs w:val="28"/>
        </w:rPr>
      </w:pPr>
      <w:r w:rsidRPr="00242788">
        <w:rPr>
          <w:rFonts w:ascii="Arial" w:hAnsi="Arial" w:cs="Arial"/>
          <w:sz w:val="28"/>
          <w:szCs w:val="28"/>
        </w:rPr>
        <w:lastRenderedPageBreak/>
        <w:t xml:space="preserve">Eight of our businesses have progressed through the venture diagnosis stage of the Blue Gravity Program in 2023 and four </w:t>
      </w:r>
      <w:r w:rsidRPr="00242788">
        <w:rPr>
          <w:rFonts w:ascii="Arial" w:eastAsia="Times New Roman" w:hAnsi="Arial" w:cs="Arial"/>
          <w:sz w:val="28"/>
          <w:szCs w:val="28"/>
        </w:rPr>
        <w:t xml:space="preserve">have received further funding to </w:t>
      </w:r>
      <w:proofErr w:type="gramStart"/>
      <w:r w:rsidRPr="00242788">
        <w:rPr>
          <w:rFonts w:ascii="Arial" w:eastAsia="Times New Roman" w:hAnsi="Arial" w:cs="Arial"/>
          <w:sz w:val="28"/>
          <w:szCs w:val="28"/>
        </w:rPr>
        <w:t>enter into</w:t>
      </w:r>
      <w:proofErr w:type="gramEnd"/>
      <w:r w:rsidRPr="00242788">
        <w:rPr>
          <w:rFonts w:ascii="Arial" w:eastAsia="Times New Roman" w:hAnsi="Arial" w:cs="Arial"/>
          <w:sz w:val="28"/>
          <w:szCs w:val="28"/>
        </w:rPr>
        <w:t xml:space="preserve"> the ‘venture support’ part of the program. </w:t>
      </w:r>
    </w:p>
    <w:p w14:paraId="36BDAC70" w14:textId="77777777" w:rsidR="00C07893" w:rsidRPr="00242788" w:rsidRDefault="00C07893" w:rsidP="00C07893">
      <w:pPr>
        <w:spacing w:after="120" w:line="360" w:lineRule="auto"/>
        <w:jc w:val="both"/>
        <w:rPr>
          <w:rFonts w:ascii="Arial" w:hAnsi="Arial" w:cs="Arial"/>
          <w:sz w:val="28"/>
          <w:szCs w:val="28"/>
        </w:rPr>
      </w:pPr>
      <w:r w:rsidRPr="00242788">
        <w:rPr>
          <w:rFonts w:ascii="Arial" w:eastAsia="Times New Roman" w:hAnsi="Arial" w:cs="Arial"/>
          <w:sz w:val="28"/>
          <w:szCs w:val="28"/>
        </w:rPr>
        <w:t xml:space="preserve">I’d like to acknowledge and congratulate </w:t>
      </w:r>
      <w:r w:rsidRPr="00242788">
        <w:rPr>
          <w:rFonts w:ascii="Arial" w:hAnsi="Arial" w:cs="Arial"/>
          <w:sz w:val="28"/>
          <w:szCs w:val="28"/>
        </w:rPr>
        <w:t xml:space="preserve">Hyperion Systems, Kelp Island, </w:t>
      </w:r>
      <w:proofErr w:type="gramStart"/>
      <w:r w:rsidRPr="00242788">
        <w:rPr>
          <w:rFonts w:ascii="Arial" w:hAnsi="Arial" w:cs="Arial"/>
          <w:sz w:val="28"/>
          <w:szCs w:val="28"/>
        </w:rPr>
        <w:t>Over</w:t>
      </w:r>
      <w:proofErr w:type="gramEnd"/>
      <w:r w:rsidRPr="00242788">
        <w:rPr>
          <w:rFonts w:ascii="Arial" w:hAnsi="Arial" w:cs="Arial"/>
          <w:sz w:val="28"/>
          <w:szCs w:val="28"/>
        </w:rPr>
        <w:t xml:space="preserve"> 3 Oceans Pty Ltd and Reef Craft on their entrepreneurial endeavours and innovations. You’ll hear more about Hyperion Systems later today.</w:t>
      </w:r>
    </w:p>
    <w:p w14:paraId="258D1ADB" w14:textId="77777777" w:rsidR="00C07893" w:rsidRPr="00242788" w:rsidRDefault="00C07893" w:rsidP="00C07893">
      <w:pPr>
        <w:autoSpaceDE w:val="0"/>
        <w:autoSpaceDN w:val="0"/>
        <w:adjustRightInd w:val="0"/>
        <w:spacing w:after="120" w:line="360" w:lineRule="auto"/>
        <w:jc w:val="both"/>
        <w:rPr>
          <w:rFonts w:ascii="Arial" w:hAnsi="Arial" w:cs="Arial"/>
          <w:b/>
          <w:bCs/>
          <w:color w:val="000000"/>
          <w:kern w:val="0"/>
          <w:sz w:val="28"/>
          <w:szCs w:val="28"/>
        </w:rPr>
      </w:pPr>
      <w:r w:rsidRPr="00242788">
        <w:rPr>
          <w:rFonts w:ascii="Arial" w:hAnsi="Arial" w:cs="Arial"/>
          <w:b/>
          <w:bCs/>
          <w:color w:val="000000"/>
          <w:kern w:val="0"/>
          <w:sz w:val="28"/>
          <w:szCs w:val="28"/>
        </w:rPr>
        <w:t>Closing</w:t>
      </w:r>
    </w:p>
    <w:p w14:paraId="314C190E" w14:textId="04B96CFB" w:rsidR="00C07893" w:rsidRPr="00242788" w:rsidRDefault="00C07893" w:rsidP="00C07893">
      <w:pPr>
        <w:autoSpaceDE w:val="0"/>
        <w:autoSpaceDN w:val="0"/>
        <w:adjustRightInd w:val="0"/>
        <w:spacing w:after="120" w:line="360" w:lineRule="auto"/>
        <w:jc w:val="both"/>
        <w:rPr>
          <w:rFonts w:ascii="Arial" w:hAnsi="Arial" w:cs="Arial"/>
          <w:sz w:val="28"/>
          <w:szCs w:val="28"/>
        </w:rPr>
      </w:pPr>
      <w:r w:rsidRPr="00242788">
        <w:rPr>
          <w:rFonts w:ascii="Arial" w:hAnsi="Arial" w:cs="Arial"/>
          <w:color w:val="000000"/>
          <w:kern w:val="0"/>
          <w:sz w:val="28"/>
          <w:szCs w:val="28"/>
        </w:rPr>
        <w:t>In closing I invite you all to leverage the opportunities we are facilitating in the City of Cockburn through these blue economy initiatives, and I</w:t>
      </w:r>
      <w:r w:rsidRPr="00242788">
        <w:rPr>
          <w:rFonts w:ascii="Arial" w:hAnsi="Arial" w:cs="Arial"/>
          <w:sz w:val="28"/>
          <w:szCs w:val="28"/>
        </w:rPr>
        <w:t xml:space="preserve"> express my optimism and hope for the outcomes of today’s conference.</w:t>
      </w:r>
    </w:p>
    <w:p w14:paraId="4F69EB3A" w14:textId="77777777" w:rsidR="00C07893" w:rsidRPr="00242788" w:rsidRDefault="00C07893" w:rsidP="00C07893">
      <w:pPr>
        <w:spacing w:after="120" w:line="360" w:lineRule="auto"/>
        <w:jc w:val="both"/>
        <w:rPr>
          <w:rFonts w:ascii="Arial" w:hAnsi="Arial" w:cs="Arial"/>
          <w:sz w:val="28"/>
          <w:szCs w:val="28"/>
        </w:rPr>
      </w:pPr>
      <w:r w:rsidRPr="00242788">
        <w:rPr>
          <w:rFonts w:ascii="Arial" w:hAnsi="Arial" w:cs="Arial"/>
          <w:sz w:val="28"/>
          <w:szCs w:val="28"/>
        </w:rPr>
        <w:t>The future is blue, thank you.</w:t>
      </w:r>
    </w:p>
    <w:p w14:paraId="716FBF0B" w14:textId="77777777" w:rsidR="00C07893" w:rsidRPr="00C07893" w:rsidRDefault="00C07893" w:rsidP="00C07893">
      <w:pPr>
        <w:jc w:val="both"/>
        <w:rPr>
          <w:sz w:val="40"/>
          <w:szCs w:val="40"/>
        </w:rPr>
      </w:pPr>
    </w:p>
    <w:sectPr w:rsidR="00C07893" w:rsidRPr="00C07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 Gothic Com">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125D"/>
    <w:multiLevelType w:val="hybridMultilevel"/>
    <w:tmpl w:val="4F12D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58442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93"/>
    <w:rsid w:val="000301E1"/>
    <w:rsid w:val="00235041"/>
    <w:rsid w:val="00242788"/>
    <w:rsid w:val="002616CB"/>
    <w:rsid w:val="003015C1"/>
    <w:rsid w:val="00427080"/>
    <w:rsid w:val="005F35CE"/>
    <w:rsid w:val="00664BD8"/>
    <w:rsid w:val="00762859"/>
    <w:rsid w:val="007D7EE3"/>
    <w:rsid w:val="009A11E7"/>
    <w:rsid w:val="00A864D6"/>
    <w:rsid w:val="00A96601"/>
    <w:rsid w:val="00C078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E831"/>
  <w15:chartTrackingRefBased/>
  <w15:docId w15:val="{6C549E46-9BF5-4EE1-BCA2-98DF21FD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93"/>
    <w:pPr>
      <w:spacing w:line="256"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893"/>
    <w:pPr>
      <w:autoSpaceDE w:val="0"/>
      <w:autoSpaceDN w:val="0"/>
      <w:adjustRightInd w:val="0"/>
      <w:spacing w:after="0" w:line="240" w:lineRule="auto"/>
    </w:pPr>
    <w:rPr>
      <w:rFonts w:ascii="News Gothic Com" w:hAnsi="News Gothic Com" w:cs="News Gothic Com"/>
      <w:color w:val="000000"/>
      <w:sz w:val="24"/>
      <w:szCs w:val="24"/>
      <w14:ligatures w14:val="standardContextual"/>
    </w:rPr>
  </w:style>
  <w:style w:type="paragraph" w:customStyle="1" w:styleId="Pa20">
    <w:name w:val="Pa20"/>
    <w:basedOn w:val="Default"/>
    <w:next w:val="Default"/>
    <w:uiPriority w:val="99"/>
    <w:rsid w:val="00C07893"/>
    <w:pPr>
      <w:spacing w:line="241" w:lineRule="atLeast"/>
    </w:pPr>
    <w:rPr>
      <w:rFonts w:cstheme="minorBidi"/>
      <w:color w:val="auto"/>
    </w:rPr>
  </w:style>
  <w:style w:type="paragraph" w:styleId="ListParagraph">
    <w:name w:val="List Paragraph"/>
    <w:basedOn w:val="Normal"/>
    <w:uiPriority w:val="34"/>
    <w:qFormat/>
    <w:rsid w:val="00C07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 Logan K Howlett</dc:creator>
  <cp:keywords/>
  <dc:description/>
  <cp:lastModifiedBy>Mayor - Logan K Howlett</cp:lastModifiedBy>
  <cp:revision>12</cp:revision>
  <cp:lastPrinted>2024-02-20T07:06:00Z</cp:lastPrinted>
  <dcterms:created xsi:type="dcterms:W3CDTF">2024-02-20T06:56:00Z</dcterms:created>
  <dcterms:modified xsi:type="dcterms:W3CDTF">2024-02-29T05:07:00Z</dcterms:modified>
</cp:coreProperties>
</file>