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267321F7" w:rsidR="00ED6365" w:rsidRDefault="00D637AC" w:rsidP="00ED6365">
      <w:pPr>
        <w:pStyle w:val="NoSpacing"/>
      </w:pPr>
      <w:r>
        <w:t>2</w:t>
      </w:r>
      <w:r w:rsidR="00CC2A1C">
        <w:t>2 August</w:t>
      </w:r>
      <w:r w:rsidR="00AE42E1">
        <w:t xml:space="preserve"> </w:t>
      </w:r>
      <w:r w:rsidR="00ED6365">
        <w:t>202</w:t>
      </w:r>
      <w:r w:rsidR="00AE42E1">
        <w:t>4</w:t>
      </w:r>
    </w:p>
    <w:p w14:paraId="7966EECC" w14:textId="77777777" w:rsidR="00ED6365" w:rsidRDefault="00ED6365" w:rsidP="00ED6365">
      <w:pPr>
        <w:pStyle w:val="NoSpacing"/>
        <w:rPr>
          <w:rFonts w:ascii="Arial" w:hAnsi="Arial" w:cs="Arial"/>
          <w:b/>
          <w:bCs/>
          <w:color w:val="auto"/>
          <w:sz w:val="32"/>
          <w:szCs w:val="32"/>
        </w:rPr>
      </w:pPr>
    </w:p>
    <w:p w14:paraId="7CE3F07B" w14:textId="544068E1" w:rsidR="00ED6365" w:rsidRDefault="00D637AC" w:rsidP="00ED6365">
      <w:pPr>
        <w:pStyle w:val="NoSpacing"/>
        <w:rPr>
          <w:rFonts w:ascii="Arial" w:hAnsi="Arial" w:cs="Arial"/>
          <w:b/>
          <w:sz w:val="32"/>
          <w:szCs w:val="32"/>
        </w:rPr>
      </w:pPr>
      <w:r>
        <w:rPr>
          <w:rFonts w:ascii="Arial" w:hAnsi="Arial" w:cs="Arial"/>
          <w:b/>
          <w:sz w:val="32"/>
          <w:szCs w:val="32"/>
        </w:rPr>
        <w:t xml:space="preserve">City of Cockburn first large Perth council to declare ‘owl friendly’ status to phase out deadly rodent control poison  </w:t>
      </w:r>
    </w:p>
    <w:p w14:paraId="64C2123D" w14:textId="0442A6B9" w:rsidR="001C161B" w:rsidRDefault="001C161B" w:rsidP="00ED6365">
      <w:pPr>
        <w:pStyle w:val="NoSpacing"/>
        <w:rPr>
          <w:rFonts w:ascii="Arial" w:hAnsi="Arial" w:cs="Arial"/>
          <w:b/>
          <w:sz w:val="32"/>
          <w:szCs w:val="32"/>
        </w:rPr>
      </w:pPr>
    </w:p>
    <w:p w14:paraId="105EA149" w14:textId="3693FC4F" w:rsidR="000D323E" w:rsidRDefault="00CC2A1C" w:rsidP="001C161B">
      <w:pPr>
        <w:rPr>
          <w:rFonts w:ascii="Arial" w:hAnsi="Arial" w:cs="Arial"/>
          <w:color w:val="auto"/>
          <w:shd w:val="clear" w:color="auto" w:fill="FFFFFF"/>
        </w:rPr>
      </w:pPr>
      <w:r w:rsidRPr="00CC2A1C">
        <w:rPr>
          <w:rFonts w:ascii="Arial" w:hAnsi="Arial" w:cs="Arial"/>
          <w:color w:val="2C2C2C"/>
          <w:shd w:val="clear" w:color="auto" w:fill="FFFFFF"/>
        </w:rPr>
        <w:t>Increased protection for native birds of prey, animals and domestic pets from serious illness and death due to eating commonly available rat poisons is the motivation for the City of Cockburn’s new ‘owl friendly’ status.</w:t>
      </w:r>
      <w:r w:rsidRPr="00CC2A1C">
        <w:rPr>
          <w:rFonts w:ascii="Arial" w:hAnsi="Arial" w:cs="Arial"/>
          <w:color w:val="2C2C2C"/>
        </w:rPr>
        <w:br/>
      </w:r>
      <w:r w:rsidRPr="00CC2A1C">
        <w:rPr>
          <w:rFonts w:ascii="Arial" w:hAnsi="Arial" w:cs="Arial"/>
          <w:color w:val="2C2C2C"/>
          <w:shd w:val="clear" w:color="auto" w:fill="FFFFFF"/>
        </w:rPr>
        <w:t> </w:t>
      </w:r>
      <w:r w:rsidRPr="00CC2A1C">
        <w:rPr>
          <w:rFonts w:ascii="Arial" w:hAnsi="Arial" w:cs="Arial"/>
          <w:color w:val="2C2C2C"/>
        </w:rPr>
        <w:br/>
      </w:r>
      <w:r w:rsidRPr="00CC2A1C">
        <w:rPr>
          <w:rFonts w:ascii="Arial" w:hAnsi="Arial" w:cs="Arial"/>
          <w:color w:val="2C2C2C"/>
          <w:shd w:val="clear" w:color="auto" w:fill="FFFFFF"/>
        </w:rPr>
        <w:t xml:space="preserve">The City of Cockburn is Perth’s first large suburban local government to declare its owl friendly status, endorsing a </w:t>
      </w:r>
      <w:proofErr w:type="spellStart"/>
      <w:r w:rsidRPr="00CC2A1C">
        <w:rPr>
          <w:rFonts w:ascii="Arial" w:hAnsi="Arial" w:cs="Arial"/>
          <w:color w:val="2C2C2C"/>
          <w:shd w:val="clear" w:color="auto" w:fill="FFFFFF"/>
        </w:rPr>
        <w:t>BirdLife</w:t>
      </w:r>
      <w:proofErr w:type="spellEnd"/>
      <w:r w:rsidRPr="00CC2A1C">
        <w:rPr>
          <w:rFonts w:ascii="Arial" w:hAnsi="Arial" w:cs="Arial"/>
          <w:color w:val="2C2C2C"/>
          <w:shd w:val="clear" w:color="auto" w:fill="FFFFFF"/>
        </w:rPr>
        <w:t xml:space="preserve"> Australia Action Kit for Councils to phase out the use of deadly second-generation anticoagulant rodenticides (SGARs).</w:t>
      </w:r>
      <w:r w:rsidRPr="00CC2A1C">
        <w:rPr>
          <w:rFonts w:ascii="Arial" w:hAnsi="Arial" w:cs="Arial"/>
          <w:color w:val="2C2C2C"/>
        </w:rPr>
        <w:br/>
      </w:r>
      <w:r w:rsidRPr="00CC2A1C">
        <w:rPr>
          <w:rFonts w:ascii="Arial" w:hAnsi="Arial" w:cs="Arial"/>
          <w:color w:val="2C2C2C"/>
          <w:shd w:val="clear" w:color="auto" w:fill="FFFFFF"/>
        </w:rPr>
        <w:t> </w:t>
      </w:r>
      <w:r w:rsidRPr="00CC2A1C">
        <w:rPr>
          <w:rFonts w:ascii="Arial" w:hAnsi="Arial" w:cs="Arial"/>
          <w:color w:val="2C2C2C"/>
        </w:rPr>
        <w:br/>
      </w:r>
      <w:r w:rsidRPr="00CC2A1C">
        <w:rPr>
          <w:rFonts w:ascii="Arial" w:hAnsi="Arial" w:cs="Arial"/>
          <w:color w:val="2C2C2C"/>
          <w:shd w:val="clear" w:color="auto" w:fill="FFFFFF"/>
        </w:rPr>
        <w:t>The City began restricting the use of second-generation rodent baits in 2023, with the declaration enabling the City to formally improve rodent pest control, including specific actions in its Natural Area Management Strategy.</w:t>
      </w:r>
      <w:r w:rsidRPr="00CC2A1C">
        <w:rPr>
          <w:rFonts w:ascii="Arial" w:hAnsi="Arial" w:cs="Arial"/>
          <w:color w:val="2C2C2C"/>
        </w:rPr>
        <w:br/>
      </w:r>
      <w:r w:rsidRPr="00CC2A1C">
        <w:rPr>
          <w:rFonts w:ascii="Arial" w:hAnsi="Arial" w:cs="Arial"/>
          <w:color w:val="2C2C2C"/>
          <w:shd w:val="clear" w:color="auto" w:fill="FFFFFF"/>
        </w:rPr>
        <w:t> </w:t>
      </w:r>
      <w:r w:rsidRPr="00CC2A1C">
        <w:rPr>
          <w:rFonts w:ascii="Arial" w:hAnsi="Arial" w:cs="Arial"/>
          <w:color w:val="2C2C2C"/>
        </w:rPr>
        <w:br/>
      </w:r>
      <w:r w:rsidRPr="00CC2A1C">
        <w:rPr>
          <w:rFonts w:ascii="Arial" w:hAnsi="Arial" w:cs="Arial"/>
          <w:color w:val="2C2C2C"/>
          <w:shd w:val="clear" w:color="auto" w:fill="FFFFFF"/>
        </w:rPr>
        <w:t xml:space="preserve">City of Cockburn Environmental Officer </w:t>
      </w:r>
      <w:r>
        <w:rPr>
          <w:rFonts w:ascii="Arial" w:hAnsi="Arial" w:cs="Arial"/>
          <w:color w:val="2C2C2C"/>
          <w:shd w:val="clear" w:color="auto" w:fill="FFFFFF"/>
        </w:rPr>
        <w:t>Rafeena Boyle</w:t>
      </w:r>
      <w:r w:rsidRPr="00CC2A1C">
        <w:rPr>
          <w:rFonts w:ascii="Arial" w:hAnsi="Arial" w:cs="Arial"/>
          <w:color w:val="2C2C2C"/>
          <w:shd w:val="clear" w:color="auto" w:fill="FFFFFF"/>
        </w:rPr>
        <w:t xml:space="preserve"> said the City would develop procedures requiring the use of safer rodent control products, such as rat and mouse traps and first-generation anticoagulant rodenticides (FGARs) which contain toxins that break down much faster.</w:t>
      </w:r>
      <w:r w:rsidRPr="00CC2A1C">
        <w:rPr>
          <w:rFonts w:ascii="Arial" w:hAnsi="Arial" w:cs="Arial"/>
          <w:color w:val="2C2C2C"/>
        </w:rPr>
        <w:br/>
      </w:r>
      <w:r w:rsidRPr="00CC2A1C">
        <w:rPr>
          <w:rFonts w:ascii="Arial" w:hAnsi="Arial" w:cs="Arial"/>
          <w:color w:val="2C2C2C"/>
        </w:rPr>
        <w:br/>
      </w:r>
      <w:r w:rsidRPr="00CC2A1C">
        <w:rPr>
          <w:rFonts w:ascii="Arial" w:hAnsi="Arial" w:cs="Arial"/>
          <w:color w:val="2C2C2C"/>
          <w:shd w:val="clear" w:color="auto" w:fill="FFFFFF"/>
        </w:rPr>
        <w:t xml:space="preserve">“This means when predatory animals, such as owls and other raptors eat rats and mice affected by these poisons, they have a lower risk of death because much of the toxic content would have already broken down,” </w:t>
      </w:r>
      <w:proofErr w:type="spellStart"/>
      <w:r w:rsidRPr="00CC2A1C">
        <w:rPr>
          <w:rFonts w:ascii="Arial" w:hAnsi="Arial" w:cs="Arial"/>
          <w:color w:val="2C2C2C"/>
          <w:shd w:val="clear" w:color="auto" w:fill="FFFFFF"/>
        </w:rPr>
        <w:t>Ms</w:t>
      </w:r>
      <w:proofErr w:type="spellEnd"/>
      <w:r w:rsidRPr="00CC2A1C">
        <w:rPr>
          <w:rFonts w:ascii="Arial" w:hAnsi="Arial" w:cs="Arial"/>
          <w:color w:val="2C2C2C"/>
          <w:shd w:val="clear" w:color="auto" w:fill="FFFFFF"/>
        </w:rPr>
        <w:t xml:space="preserve"> </w:t>
      </w:r>
      <w:r>
        <w:rPr>
          <w:rFonts w:ascii="Arial" w:hAnsi="Arial" w:cs="Arial"/>
          <w:color w:val="2C2C2C"/>
          <w:shd w:val="clear" w:color="auto" w:fill="FFFFFF"/>
        </w:rPr>
        <w:t>Boyle</w:t>
      </w:r>
      <w:r w:rsidRPr="00CC2A1C">
        <w:rPr>
          <w:rFonts w:ascii="Arial" w:hAnsi="Arial" w:cs="Arial"/>
          <w:color w:val="2C2C2C"/>
          <w:shd w:val="clear" w:color="auto" w:fill="FFFFFF"/>
        </w:rPr>
        <w:t xml:space="preserve"> said.</w:t>
      </w:r>
      <w:r w:rsidRPr="00CC2A1C">
        <w:rPr>
          <w:rFonts w:ascii="Arial" w:hAnsi="Arial" w:cs="Arial"/>
          <w:color w:val="2C2C2C"/>
        </w:rPr>
        <w:br/>
      </w:r>
      <w:r w:rsidRPr="00CC2A1C">
        <w:rPr>
          <w:rFonts w:ascii="Arial" w:hAnsi="Arial" w:cs="Arial"/>
          <w:color w:val="2C2C2C"/>
          <w:shd w:val="clear" w:color="auto" w:fill="FFFFFF"/>
        </w:rPr>
        <w:t> </w:t>
      </w:r>
      <w:r w:rsidRPr="00CC2A1C">
        <w:rPr>
          <w:rFonts w:ascii="Arial" w:hAnsi="Arial" w:cs="Arial"/>
          <w:color w:val="2C2C2C"/>
        </w:rPr>
        <w:br/>
      </w:r>
      <w:r w:rsidRPr="00CC2A1C">
        <w:rPr>
          <w:rFonts w:ascii="Arial" w:hAnsi="Arial" w:cs="Arial"/>
          <w:color w:val="2C2C2C"/>
          <w:shd w:val="clear" w:color="auto" w:fill="FFFFFF"/>
        </w:rPr>
        <w:t>“In comparison, SGARs break down slowly and can build up in rodent tissue for months. This allows more time and opportunity for predators like owls, or even domestic cats and dogs, to consume multiple poisoned rodents and then become subject to secondary poisoning, which can be fatal.”</w:t>
      </w:r>
      <w:r w:rsidRPr="00CC2A1C">
        <w:rPr>
          <w:rFonts w:ascii="Arial" w:hAnsi="Arial" w:cs="Arial"/>
          <w:color w:val="2C2C2C"/>
        </w:rPr>
        <w:br/>
      </w:r>
      <w:r w:rsidRPr="00CC2A1C">
        <w:rPr>
          <w:rFonts w:ascii="Arial" w:hAnsi="Arial" w:cs="Arial"/>
          <w:color w:val="2C2C2C"/>
        </w:rPr>
        <w:br/>
      </w:r>
      <w:r w:rsidRPr="00CC2A1C">
        <w:rPr>
          <w:rFonts w:ascii="Arial" w:hAnsi="Arial" w:cs="Arial"/>
          <w:color w:val="2C2C2C"/>
          <w:shd w:val="clear" w:color="auto" w:fill="FFFFFF"/>
        </w:rPr>
        <w:t>The City will now ensure all commercial pest operators at its own facilities use safer rodent control practices. Lessees of City facilities will be provided advice about the dangers associated with the use of SGARs and will be encouraged to use safer products.</w:t>
      </w:r>
      <w:r w:rsidRPr="00CC2A1C">
        <w:rPr>
          <w:rFonts w:ascii="Arial" w:hAnsi="Arial" w:cs="Arial"/>
          <w:color w:val="2C2C2C"/>
        </w:rPr>
        <w:br/>
      </w:r>
      <w:r w:rsidRPr="00CC2A1C">
        <w:rPr>
          <w:rFonts w:ascii="Arial" w:hAnsi="Arial" w:cs="Arial"/>
          <w:color w:val="2C2C2C"/>
          <w:shd w:val="clear" w:color="auto" w:fill="FFFFFF"/>
        </w:rPr>
        <w:t> </w:t>
      </w:r>
      <w:r w:rsidRPr="00CC2A1C">
        <w:rPr>
          <w:rFonts w:ascii="Arial" w:hAnsi="Arial" w:cs="Arial"/>
          <w:color w:val="2C2C2C"/>
        </w:rPr>
        <w:br/>
      </w:r>
      <w:r w:rsidRPr="00CC2A1C">
        <w:rPr>
          <w:rFonts w:ascii="Arial" w:hAnsi="Arial" w:cs="Arial"/>
          <w:color w:val="2C2C2C"/>
          <w:shd w:val="clear" w:color="auto" w:fill="FFFFFF"/>
        </w:rPr>
        <w:lastRenderedPageBreak/>
        <w:t xml:space="preserve">“The ‘owl friendly’ declaration is a recognition that native owls and other raptor species are a crucial part of our ecosystem and help to control pest species,” </w:t>
      </w:r>
      <w:proofErr w:type="spellStart"/>
      <w:r w:rsidRPr="00CC2A1C">
        <w:rPr>
          <w:rFonts w:ascii="Arial" w:hAnsi="Arial" w:cs="Arial"/>
          <w:color w:val="2C2C2C"/>
          <w:shd w:val="clear" w:color="auto" w:fill="FFFFFF"/>
        </w:rPr>
        <w:t>Ms</w:t>
      </w:r>
      <w:proofErr w:type="spellEnd"/>
      <w:r w:rsidRPr="00CC2A1C">
        <w:rPr>
          <w:rFonts w:ascii="Arial" w:hAnsi="Arial" w:cs="Arial"/>
          <w:color w:val="2C2C2C"/>
          <w:shd w:val="clear" w:color="auto" w:fill="FFFFFF"/>
        </w:rPr>
        <w:t xml:space="preserve"> </w:t>
      </w:r>
      <w:r>
        <w:rPr>
          <w:rFonts w:ascii="Arial" w:hAnsi="Arial" w:cs="Arial"/>
          <w:color w:val="2C2C2C"/>
          <w:shd w:val="clear" w:color="auto" w:fill="FFFFFF"/>
        </w:rPr>
        <w:t>Boyle</w:t>
      </w:r>
      <w:r w:rsidRPr="00CC2A1C">
        <w:rPr>
          <w:rFonts w:ascii="Arial" w:hAnsi="Arial" w:cs="Arial"/>
          <w:color w:val="2C2C2C"/>
          <w:shd w:val="clear" w:color="auto" w:fill="FFFFFF"/>
        </w:rPr>
        <w:t xml:space="preserve"> said.</w:t>
      </w:r>
      <w:r w:rsidRPr="00CC2A1C">
        <w:rPr>
          <w:rFonts w:ascii="Arial" w:hAnsi="Arial" w:cs="Arial"/>
          <w:color w:val="2C2C2C"/>
        </w:rPr>
        <w:br/>
      </w:r>
      <w:r w:rsidRPr="00CC2A1C">
        <w:rPr>
          <w:rFonts w:ascii="Arial" w:hAnsi="Arial" w:cs="Arial"/>
          <w:color w:val="2C2C2C"/>
          <w:shd w:val="clear" w:color="auto" w:fill="FFFFFF"/>
        </w:rPr>
        <w:t> </w:t>
      </w:r>
      <w:r w:rsidRPr="00CC2A1C">
        <w:rPr>
          <w:rFonts w:ascii="Arial" w:hAnsi="Arial" w:cs="Arial"/>
          <w:color w:val="2C2C2C"/>
        </w:rPr>
        <w:br/>
      </w:r>
      <w:r w:rsidRPr="00CC2A1C">
        <w:rPr>
          <w:rFonts w:ascii="Arial" w:hAnsi="Arial" w:cs="Arial"/>
          <w:color w:val="2C2C2C"/>
          <w:shd w:val="clear" w:color="auto" w:fill="FFFFFF"/>
        </w:rPr>
        <w:t>“It’s important to know that the use of certain rodent baits around our workplaces, homes and businesses can have a serious impact on our native wildlife and its diversity. This includes marsupials, reptiles, slugs and insects and even our own pet cats and dogs.”</w:t>
      </w:r>
      <w:r w:rsidRPr="00CC2A1C">
        <w:rPr>
          <w:rFonts w:ascii="Arial" w:hAnsi="Arial" w:cs="Arial"/>
          <w:color w:val="2C2C2C"/>
        </w:rPr>
        <w:br/>
      </w:r>
      <w:r w:rsidRPr="00CC2A1C">
        <w:rPr>
          <w:rFonts w:ascii="Arial" w:hAnsi="Arial" w:cs="Arial"/>
          <w:color w:val="2C2C2C"/>
          <w:shd w:val="clear" w:color="auto" w:fill="FFFFFF"/>
        </w:rPr>
        <w:t> </w:t>
      </w:r>
      <w:r w:rsidRPr="00CC2A1C">
        <w:rPr>
          <w:rFonts w:ascii="Arial" w:hAnsi="Arial" w:cs="Arial"/>
          <w:color w:val="2C2C2C"/>
        </w:rPr>
        <w:br/>
      </w:r>
      <w:r w:rsidRPr="00CC2A1C">
        <w:rPr>
          <w:rFonts w:ascii="Arial" w:hAnsi="Arial" w:cs="Arial"/>
          <w:color w:val="2C2C2C"/>
          <w:shd w:val="clear" w:color="auto" w:fill="FFFFFF"/>
        </w:rPr>
        <w:t>Becoming ‘owl friendly’ aligns with the City’s Climate Strategy which aims to conserve biodiversity by implementing the Natural Area Management Strategy</w:t>
      </w:r>
      <w:r w:rsidRPr="00CC2A1C">
        <w:rPr>
          <w:rFonts w:ascii="Arial" w:hAnsi="Arial" w:cs="Arial"/>
          <w:color w:val="2C2C2C"/>
          <w:shd w:val="clear" w:color="auto" w:fill="FFFFFF"/>
        </w:rPr>
        <w:t>.</w:t>
      </w:r>
      <w:r w:rsidR="00D637AC" w:rsidRPr="00D637AC">
        <w:rPr>
          <w:rFonts w:ascii="Arial" w:hAnsi="Arial" w:cs="Arial"/>
          <w:color w:val="auto"/>
        </w:rPr>
        <w:br/>
      </w:r>
      <w:r w:rsidR="00D637AC" w:rsidRPr="00D637AC">
        <w:rPr>
          <w:rFonts w:ascii="Arial" w:hAnsi="Arial" w:cs="Arial"/>
          <w:color w:val="auto"/>
          <w:shd w:val="clear" w:color="auto" w:fill="FFFFFF"/>
        </w:rPr>
        <w:t> </w:t>
      </w:r>
      <w:r w:rsidR="00D637AC" w:rsidRPr="00D637AC">
        <w:rPr>
          <w:rFonts w:ascii="Arial" w:hAnsi="Arial" w:cs="Arial"/>
          <w:color w:val="auto"/>
        </w:rPr>
        <w:br/>
      </w:r>
      <w:r w:rsidR="00D637AC" w:rsidRPr="00D637AC">
        <w:rPr>
          <w:rFonts w:ascii="Arial" w:hAnsi="Arial" w:cs="Arial"/>
          <w:color w:val="auto"/>
          <w:shd w:val="clear" w:color="auto" w:fill="FFFFFF"/>
        </w:rPr>
        <w:t xml:space="preserve">Other councils such as the </w:t>
      </w:r>
      <w:r w:rsidR="00FD3E95">
        <w:rPr>
          <w:rFonts w:ascii="Arial" w:hAnsi="Arial" w:cs="Arial"/>
          <w:color w:val="auto"/>
          <w:shd w:val="clear" w:color="auto" w:fill="FFFFFF"/>
        </w:rPr>
        <w:t xml:space="preserve">City of Fremantle, </w:t>
      </w:r>
      <w:r>
        <w:rPr>
          <w:rFonts w:ascii="Arial" w:hAnsi="Arial" w:cs="Arial"/>
          <w:color w:val="auto"/>
          <w:shd w:val="clear" w:color="auto" w:fill="FFFFFF"/>
        </w:rPr>
        <w:t xml:space="preserve">Town of East Fremantle in the Perth metropolitan area, </w:t>
      </w:r>
      <w:r w:rsidR="00FD3E95">
        <w:rPr>
          <w:rFonts w:ascii="Arial" w:hAnsi="Arial" w:cs="Arial"/>
          <w:color w:val="auto"/>
          <w:shd w:val="clear" w:color="auto" w:fill="FFFFFF"/>
        </w:rPr>
        <w:t xml:space="preserve">and the </w:t>
      </w:r>
      <w:r w:rsidR="00D637AC" w:rsidRPr="00D637AC">
        <w:rPr>
          <w:rFonts w:ascii="Arial" w:hAnsi="Arial" w:cs="Arial"/>
          <w:color w:val="auto"/>
          <w:shd w:val="clear" w:color="auto" w:fill="FFFFFF"/>
        </w:rPr>
        <w:t xml:space="preserve">Shires of Augusta-Margaret River, Denmark, </w:t>
      </w:r>
      <w:proofErr w:type="spellStart"/>
      <w:r w:rsidR="00D637AC" w:rsidRPr="00D637AC">
        <w:rPr>
          <w:rFonts w:ascii="Arial" w:hAnsi="Arial" w:cs="Arial"/>
          <w:color w:val="auto"/>
          <w:shd w:val="clear" w:color="auto" w:fill="FFFFFF"/>
        </w:rPr>
        <w:t>Nannup</w:t>
      </w:r>
      <w:proofErr w:type="spellEnd"/>
      <w:r w:rsidR="00D637AC" w:rsidRPr="00D637AC">
        <w:rPr>
          <w:rFonts w:ascii="Arial" w:hAnsi="Arial" w:cs="Arial"/>
          <w:color w:val="auto"/>
          <w:shd w:val="clear" w:color="auto" w:fill="FFFFFF"/>
        </w:rPr>
        <w:t xml:space="preserve">, and </w:t>
      </w:r>
      <w:proofErr w:type="spellStart"/>
      <w:r w:rsidR="00D637AC" w:rsidRPr="00D637AC">
        <w:rPr>
          <w:rFonts w:ascii="Arial" w:hAnsi="Arial" w:cs="Arial"/>
          <w:color w:val="auto"/>
          <w:shd w:val="clear" w:color="auto" w:fill="FFFFFF"/>
        </w:rPr>
        <w:t>Mundaring</w:t>
      </w:r>
      <w:proofErr w:type="spellEnd"/>
      <w:r w:rsidR="00D637AC" w:rsidRPr="00D637AC">
        <w:rPr>
          <w:rFonts w:ascii="Arial" w:hAnsi="Arial" w:cs="Arial"/>
          <w:color w:val="auto"/>
          <w:shd w:val="clear" w:color="auto" w:fill="FFFFFF"/>
        </w:rPr>
        <w:t xml:space="preserve"> have declared themselves ‘owl friendly’.</w:t>
      </w:r>
    </w:p>
    <w:p w14:paraId="273A7192" w14:textId="76F00901" w:rsidR="00D637AC" w:rsidRPr="00D637AC" w:rsidRDefault="00D637AC" w:rsidP="001C161B">
      <w:pPr>
        <w:rPr>
          <w:rFonts w:ascii="Arial" w:hAnsi="Arial" w:cs="Arial"/>
          <w:color w:val="auto"/>
        </w:rPr>
      </w:pPr>
      <w:r w:rsidRPr="00D637AC">
        <w:rPr>
          <w:rFonts w:ascii="Arial" w:hAnsi="Arial" w:cs="Arial"/>
          <w:b/>
          <w:bCs/>
          <w:color w:val="auto"/>
          <w:shd w:val="clear" w:color="auto" w:fill="FFFFFF"/>
        </w:rPr>
        <w:t>Caption:</w:t>
      </w:r>
      <w:r>
        <w:rPr>
          <w:rFonts w:ascii="Arial" w:hAnsi="Arial" w:cs="Arial"/>
          <w:color w:val="auto"/>
          <w:shd w:val="clear" w:color="auto" w:fill="FFFFFF"/>
        </w:rPr>
        <w:t xml:space="preserve"> A Boobook Owl (</w:t>
      </w:r>
      <w:proofErr w:type="spellStart"/>
      <w:r w:rsidRPr="00D637AC">
        <w:rPr>
          <w:rFonts w:ascii="Arial" w:hAnsi="Arial" w:cs="Arial"/>
          <w:i/>
          <w:iCs/>
          <w:color w:val="auto"/>
          <w:shd w:val="clear" w:color="auto" w:fill="FFFFFF"/>
        </w:rPr>
        <w:t>Ninox</w:t>
      </w:r>
      <w:proofErr w:type="spellEnd"/>
      <w:r w:rsidRPr="00D637AC">
        <w:rPr>
          <w:rFonts w:ascii="Arial" w:hAnsi="Arial" w:cs="Arial"/>
          <w:i/>
          <w:iCs/>
          <w:color w:val="auto"/>
          <w:shd w:val="clear" w:color="auto" w:fill="FFFFFF"/>
        </w:rPr>
        <w:t xml:space="preserve"> boobook</w:t>
      </w:r>
      <w:r>
        <w:rPr>
          <w:rFonts w:ascii="Arial" w:hAnsi="Arial" w:cs="Arial"/>
          <w:color w:val="auto"/>
          <w:shd w:val="clear" w:color="auto" w:fill="FFFFFF"/>
        </w:rPr>
        <w:t xml:space="preserve">) pictured sitting in a tree at the City of Cockburn Operations Centre in Bibra Lake days after Cockburn Council endorsed the new ‘owl friendly’ status.  </w:t>
      </w:r>
    </w:p>
    <w:p w14:paraId="4A756377" w14:textId="195E18C1" w:rsidR="00ED6365" w:rsidRDefault="00ED6365" w:rsidP="00ED6365">
      <w:pPr>
        <w:pStyle w:val="NoSpacing"/>
      </w:pPr>
    </w:p>
    <w:p w14:paraId="14759883" w14:textId="77777777" w:rsidR="00ED6365" w:rsidRDefault="00ED6365" w:rsidP="00ED6365">
      <w:pPr>
        <w:pStyle w:val="NoSpacing"/>
      </w:pPr>
      <w:r>
        <w:t>ENDS</w:t>
      </w:r>
    </w:p>
    <w:p w14:paraId="7E68899E" w14:textId="72F0B3F0" w:rsidR="00ED6365" w:rsidRDefault="00ED6365" w:rsidP="00ED6365">
      <w:pPr>
        <w:pStyle w:val="NoSpacing"/>
      </w:pPr>
    </w:p>
    <w:p w14:paraId="1733E631" w14:textId="3D129DC6" w:rsidR="000D323E" w:rsidRDefault="000D323E" w:rsidP="00ED6365">
      <w:pPr>
        <w:pStyle w:val="NoSpacing"/>
      </w:pPr>
    </w:p>
    <w:p w14:paraId="0E3B82B5" w14:textId="1C122210" w:rsidR="000D323E" w:rsidRDefault="000D323E" w:rsidP="00ED6365">
      <w:pPr>
        <w:pStyle w:val="NoSpacing"/>
      </w:pPr>
    </w:p>
    <w:p w14:paraId="7EB17E26" w14:textId="7A417CCD" w:rsidR="000D323E" w:rsidRDefault="000D323E" w:rsidP="00ED6365">
      <w:pPr>
        <w:pStyle w:val="NoSpacing"/>
      </w:pPr>
    </w:p>
    <w:p w14:paraId="0455672F" w14:textId="77777777" w:rsidR="000D323E" w:rsidRDefault="000D323E" w:rsidP="00ED6365">
      <w:pPr>
        <w:pStyle w:val="NoSpacing"/>
      </w:pPr>
    </w:p>
    <w:p w14:paraId="47AFF8C5" w14:textId="44E77755" w:rsidR="001C161B" w:rsidRDefault="001C161B" w:rsidP="00ED6365">
      <w:pPr>
        <w:pStyle w:val="NoSpacing"/>
      </w:pPr>
    </w:p>
    <w:p w14:paraId="7ED9C294" w14:textId="030AABA5" w:rsidR="001C161B" w:rsidRDefault="001C161B" w:rsidP="00ED6365">
      <w:pPr>
        <w:pStyle w:val="NoSpacing"/>
      </w:pPr>
    </w:p>
    <w:p w14:paraId="4B67806E" w14:textId="5CB6CB3C" w:rsidR="001C161B" w:rsidRDefault="001C161B" w:rsidP="00ED6365">
      <w:pPr>
        <w:pStyle w:val="NoSpacing"/>
      </w:pPr>
    </w:p>
    <w:p w14:paraId="6B9FB461" w14:textId="68D7E98B" w:rsidR="001C161B" w:rsidRDefault="001C161B" w:rsidP="00ED6365">
      <w:pPr>
        <w:pStyle w:val="NoSpacing"/>
      </w:pP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673617" w:rsidRDefault="00673617" w:rsidP="00C55093">
      <w:pPr>
        <w:pStyle w:val="NoSpacing"/>
      </w:pPr>
    </w:p>
    <w:sectPr w:rsidR="00673617" w:rsidSect="00C55093">
      <w:headerReference w:type="default" r:id="rId7"/>
      <w:footerReference w:type="default" r:id="rId8"/>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3"/>
  </w:num>
  <w:num w:numId="2" w16cid:durableId="1902716471">
    <w:abstractNumId w:val="4"/>
  </w:num>
  <w:num w:numId="3" w16cid:durableId="1474255390">
    <w:abstractNumId w:val="5"/>
  </w:num>
  <w:num w:numId="4" w16cid:durableId="1814365263">
    <w:abstractNumId w:val="12"/>
  </w:num>
  <w:num w:numId="5" w16cid:durableId="236401358">
    <w:abstractNumId w:val="8"/>
  </w:num>
  <w:num w:numId="6" w16cid:durableId="857423442">
    <w:abstractNumId w:val="14"/>
  </w:num>
  <w:num w:numId="7" w16cid:durableId="1767386323">
    <w:abstractNumId w:val="9"/>
  </w:num>
  <w:num w:numId="8" w16cid:durableId="1750270931">
    <w:abstractNumId w:val="2"/>
  </w:num>
  <w:num w:numId="9" w16cid:durableId="617100249">
    <w:abstractNumId w:val="6"/>
  </w:num>
  <w:num w:numId="10" w16cid:durableId="1202473821">
    <w:abstractNumId w:val="3"/>
  </w:num>
  <w:num w:numId="11" w16cid:durableId="2135639535">
    <w:abstractNumId w:val="11"/>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167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C3DBA"/>
    <w:rsid w:val="004E33FA"/>
    <w:rsid w:val="004E4ADE"/>
    <w:rsid w:val="005165D1"/>
    <w:rsid w:val="00560B3F"/>
    <w:rsid w:val="00584556"/>
    <w:rsid w:val="0059328B"/>
    <w:rsid w:val="00594F82"/>
    <w:rsid w:val="005A0EDD"/>
    <w:rsid w:val="005C2CE0"/>
    <w:rsid w:val="005D30E3"/>
    <w:rsid w:val="005E0ACF"/>
    <w:rsid w:val="00673617"/>
    <w:rsid w:val="006C6ECD"/>
    <w:rsid w:val="006F59DC"/>
    <w:rsid w:val="007057A6"/>
    <w:rsid w:val="007445CB"/>
    <w:rsid w:val="007769D9"/>
    <w:rsid w:val="00786422"/>
    <w:rsid w:val="007C6235"/>
    <w:rsid w:val="007D4108"/>
    <w:rsid w:val="00805869"/>
    <w:rsid w:val="008260C9"/>
    <w:rsid w:val="00840341"/>
    <w:rsid w:val="0085189F"/>
    <w:rsid w:val="00882526"/>
    <w:rsid w:val="00886DDD"/>
    <w:rsid w:val="008935D5"/>
    <w:rsid w:val="008E6A84"/>
    <w:rsid w:val="008F4EED"/>
    <w:rsid w:val="00907770"/>
    <w:rsid w:val="009541CC"/>
    <w:rsid w:val="00965CC6"/>
    <w:rsid w:val="00994CF7"/>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2A1C"/>
    <w:rsid w:val="00CC5E23"/>
    <w:rsid w:val="00D33215"/>
    <w:rsid w:val="00D37F50"/>
    <w:rsid w:val="00D637AC"/>
    <w:rsid w:val="00DB3A0A"/>
    <w:rsid w:val="00DF48A4"/>
    <w:rsid w:val="00E03E30"/>
    <w:rsid w:val="00E80023"/>
    <w:rsid w:val="00E90AFD"/>
    <w:rsid w:val="00EB3A7A"/>
    <w:rsid w:val="00EB651C"/>
    <w:rsid w:val="00ED6365"/>
    <w:rsid w:val="00ED765F"/>
    <w:rsid w:val="00F23003"/>
    <w:rsid w:val="00F57E78"/>
    <w:rsid w:val="00F9075E"/>
    <w:rsid w:val="00FC23AB"/>
    <w:rsid w:val="00FD3E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792629023">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6</cp:revision>
  <dcterms:created xsi:type="dcterms:W3CDTF">2024-06-20T02:45:00Z</dcterms:created>
  <dcterms:modified xsi:type="dcterms:W3CDTF">2024-08-22T05:39:00Z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